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95" w:rsidRDefault="00F444B0" w:rsidP="00FF720B">
      <w:pPr>
        <w:pStyle w:val="Title"/>
      </w:pPr>
      <w:bookmarkStart w:id="0" w:name="_GoBack"/>
      <w:bookmarkEnd w:id="0"/>
      <w:r>
        <w:t>Building a contact list</w:t>
      </w:r>
    </w:p>
    <w:p w:rsidR="006D68E8" w:rsidRPr="006D68E8" w:rsidRDefault="00F444B0" w:rsidP="00F444B0">
      <w:pPr>
        <w:pStyle w:val="Subtitle"/>
        <w:spacing w:after="360"/>
      </w:pPr>
      <w:r>
        <w:t>Work Together</w:t>
      </w:r>
    </w:p>
    <w:p w:rsidR="00F444B0" w:rsidRDefault="00F444B0" w:rsidP="00F444B0">
      <w:pPr>
        <w:ind w:left="1440" w:hanging="1440"/>
        <w:rPr>
          <w:noProof/>
        </w:rPr>
      </w:pPr>
      <w:r>
        <w:rPr>
          <w:rStyle w:val="Heading2Char"/>
        </w:rPr>
        <w:t>O</w:t>
      </w:r>
      <w:r w:rsidRPr="00F444B0">
        <w:rPr>
          <w:rStyle w:val="Heading2Char"/>
        </w:rPr>
        <w:t>verview:</w:t>
      </w:r>
      <w:r>
        <w:rPr>
          <w:noProof/>
        </w:rPr>
        <w:t xml:space="preserve"> </w:t>
      </w:r>
      <w:r w:rsidRPr="006B55F9">
        <w:rPr>
          <w:noProof/>
        </w:rPr>
        <w:tab/>
        <w:t xml:space="preserve">If you’re just beginning the process of bringing together multiple stakeholders, start with people you know and develop a contact list of potential members from all sectors of your community.  Consider both people with influence as well as those most affected by the issue. </w:t>
      </w:r>
    </w:p>
    <w:p w:rsidR="00F444B0" w:rsidRDefault="00F444B0" w:rsidP="00F444B0">
      <w:pPr>
        <w:ind w:left="1440" w:hanging="1440"/>
        <w:rPr>
          <w:noProof/>
        </w:rPr>
      </w:pPr>
    </w:p>
    <w:p w:rsidR="00F444B0" w:rsidRDefault="00F444B0" w:rsidP="00F444B0">
      <w:pPr>
        <w:spacing w:line="240" w:lineRule="auto"/>
        <w:ind w:left="1440" w:hanging="1440"/>
        <w:rPr>
          <w:noProof/>
        </w:rPr>
      </w:pPr>
      <w:r>
        <w:rPr>
          <w:rStyle w:val="Heading2Char"/>
        </w:rPr>
        <w:t>Benefits</w:t>
      </w:r>
      <w:r w:rsidRPr="00F444B0">
        <w:rPr>
          <w:rStyle w:val="Heading2Char"/>
        </w:rPr>
        <w:t>:</w:t>
      </w:r>
      <w:r>
        <w:rPr>
          <w:noProof/>
        </w:rPr>
        <w:t xml:space="preserve"> </w:t>
      </w:r>
      <w:r>
        <w:rPr>
          <w:noProof/>
        </w:rPr>
        <w:tab/>
        <w:t xml:space="preserve">1) </w:t>
      </w:r>
      <w:r w:rsidRPr="00A33516">
        <w:rPr>
          <w:noProof/>
        </w:rPr>
        <w:t>Involving influential people early on can help you get support for making big changes</w:t>
      </w:r>
    </w:p>
    <w:p w:rsidR="00F444B0" w:rsidRDefault="00F444B0" w:rsidP="00F444B0">
      <w:pPr>
        <w:spacing w:line="240" w:lineRule="auto"/>
        <w:ind w:left="1440" w:hanging="1440"/>
        <w:rPr>
          <w:rFonts w:ascii="Arial" w:hAnsi="Arial" w:cs="Arial"/>
          <w:color w:val="333333"/>
          <w:shd w:val="clear" w:color="auto" w:fill="FFFFFF"/>
        </w:rPr>
      </w:pPr>
    </w:p>
    <w:p w:rsidR="00F444B0" w:rsidRDefault="00F444B0" w:rsidP="00F444B0">
      <w:pPr>
        <w:spacing w:line="240" w:lineRule="auto"/>
        <w:ind w:left="1440"/>
        <w:rPr>
          <w:noProof/>
        </w:rPr>
      </w:pPr>
      <w:r>
        <w:rPr>
          <w:noProof/>
        </w:rPr>
        <w:t xml:space="preserve">2) Involving people most affected by the issue early on ensures that changes are informed by what’s really needed and wanted </w:t>
      </w:r>
    </w:p>
    <w:p w:rsidR="00851847" w:rsidRPr="00F444B0" w:rsidRDefault="00F444B0" w:rsidP="00F444B0">
      <w:pPr>
        <w:pStyle w:val="Heading1"/>
      </w:pPr>
      <w:r w:rsidRPr="00F444B0">
        <w:t>People with influence</w:t>
      </w:r>
    </w:p>
    <w:p w:rsidR="00F444B0" w:rsidRPr="00817EC7" w:rsidRDefault="00F444B0" w:rsidP="00F444B0">
      <w:pPr>
        <w:shd w:val="clear" w:color="auto" w:fill="FFFFFF"/>
        <w:spacing w:after="150" w:line="255" w:lineRule="atLeast"/>
        <w:rPr>
          <w:rFonts w:ascii="Arial" w:eastAsia="Times New Roman" w:hAnsi="Arial" w:cs="Arial"/>
          <w:color w:val="333333"/>
          <w:sz w:val="18"/>
        </w:rPr>
      </w:pPr>
      <w:r w:rsidRPr="00A33516">
        <w:t>There are certain people in any community</w:t>
      </w:r>
      <w:r>
        <w:t xml:space="preserve"> – </w:t>
      </w:r>
      <w:r w:rsidRPr="00A33516">
        <w:t xml:space="preserve">some of whom may be influential themselves--who are likely to know just where the power and influence lies. </w:t>
      </w:r>
      <w:r w:rsidRPr="00817EC7">
        <w:t>Some key people are obvious. Particular political figures--state representatives, mayors, etc.--become key figures as a direct result of their positions. Other politicians--town councilors, for instance--may be more or less influential, depending upon their constituency and their political savvy. Sometimes it's the politician's aide, rather than the politician herself, who makes important decisions and really has an effect on public opinion. – Source:</w:t>
      </w:r>
      <w:r>
        <w:t xml:space="preserve"> </w:t>
      </w:r>
      <w:hyperlink r:id="rId9" w:history="1">
        <w:r>
          <w:rPr>
            <w:rStyle w:val="Hyperlink"/>
          </w:rPr>
          <w:t>Community Toolbox</w:t>
        </w:r>
      </w:hyperlink>
      <w:r>
        <w:rPr>
          <w:rFonts w:ascii="Arial" w:eastAsia="Times New Roman" w:hAnsi="Arial" w:cs="Arial"/>
          <w:color w:val="333333"/>
        </w:rPr>
        <w:t xml:space="preserve"> </w:t>
      </w:r>
    </w:p>
    <w:p w:rsidR="00F444B0" w:rsidRDefault="00F444B0" w:rsidP="00F444B0">
      <w:pPr>
        <w:pStyle w:val="Heading1"/>
        <w:rPr>
          <w:rFonts w:ascii="Corbel" w:hAnsi="Corbel"/>
        </w:rPr>
      </w:pPr>
      <w:r>
        <w:rPr>
          <w:rFonts w:ascii="Corbel" w:hAnsi="Corbel"/>
        </w:rPr>
        <w:t>People Most affected</w:t>
      </w:r>
    </w:p>
    <w:p w:rsidR="00F444B0" w:rsidRDefault="00F444B0" w:rsidP="00F444B0">
      <w:pPr>
        <w:rPr>
          <w:rStyle w:val="Hyperlink"/>
        </w:rPr>
      </w:pPr>
      <w:r w:rsidRPr="00A33516">
        <w:t>Those affected by the problem or issue may vary greatly in social class, gender, race, ethnicity, sexual orientation, age, religion, or culture. It's important to be inclusive. Some of the most important participants could be people affected by the problem</w:t>
      </w:r>
      <w:r>
        <w:t>…</w:t>
      </w:r>
      <w:r w:rsidRPr="00817EC7">
        <w:t xml:space="preserve"> Take special care to reach out to populations who are generally overlooked, discriminated against, and excluded. This includes reaching out to minority populations and people who are economically disadvantaged.</w:t>
      </w:r>
      <w:r>
        <w:t xml:space="preserve"> –Source: </w:t>
      </w:r>
      <w:hyperlink r:id="rId10" w:history="1">
        <w:r w:rsidRPr="00817EC7">
          <w:rPr>
            <w:rStyle w:val="Hyperlink"/>
          </w:rPr>
          <w:t>Community Toolbox</w:t>
        </w:r>
      </w:hyperlink>
    </w:p>
    <w:p w:rsidR="00F444B0" w:rsidRDefault="00F444B0" w:rsidP="00F444B0">
      <w:pPr>
        <w:pStyle w:val="Heading1"/>
        <w:rPr>
          <w:rFonts w:ascii="Corbel" w:hAnsi="Corbel"/>
        </w:rPr>
      </w:pPr>
      <w:r>
        <w:rPr>
          <w:rFonts w:ascii="Corbel" w:hAnsi="Corbel"/>
        </w:rPr>
        <w:t>process</w:t>
      </w:r>
    </w:p>
    <w:p w:rsidR="00F444B0" w:rsidRDefault="00F444B0" w:rsidP="00F444B0">
      <w:pPr>
        <w:pStyle w:val="ListParagraph"/>
        <w:numPr>
          <w:ilvl w:val="0"/>
          <w:numId w:val="44"/>
        </w:numPr>
      </w:pPr>
      <w:r>
        <w:t xml:space="preserve">Brainstorm a contact list of people you already know in your community. </w:t>
      </w:r>
    </w:p>
    <w:p w:rsidR="00F444B0" w:rsidRDefault="00F444B0" w:rsidP="00F444B0">
      <w:pPr>
        <w:pStyle w:val="ListParagraph"/>
        <w:numPr>
          <w:ilvl w:val="1"/>
          <w:numId w:val="44"/>
        </w:numPr>
      </w:pPr>
      <w:r>
        <w:t xml:space="preserve">Consider </w:t>
      </w:r>
      <w:r w:rsidRPr="00F444B0">
        <w:rPr>
          <w:b/>
        </w:rPr>
        <w:t>people from different sectors</w:t>
      </w:r>
      <w:r>
        <w:t>: Education (public, private, early childhood, college/university, technical), Business (chambers of commerce, health insurers, employers), Public Health Dep</w:t>
      </w:r>
      <w:r w:rsidR="0056641F">
        <w:t>ar</w:t>
      </w:r>
      <w:r>
        <w:t>t</w:t>
      </w:r>
      <w:r w:rsidR="0056641F">
        <w:t>ment</w:t>
      </w:r>
      <w:r>
        <w:t xml:space="preserve">, Government (elected officials &amp; their aides; municipal, county, state), Healthcare (hospitals &amp; clinics, profits &amp; not-for-profits), </w:t>
      </w:r>
      <w:r>
        <w:lastRenderedPageBreak/>
        <w:t>Community (United Way, YMCA/YWCA, Boys &amp; Girls Club, faith-based groups, Salvation Army; information and referral service agencies), Grantmakers (foundations, community funds).</w:t>
      </w:r>
    </w:p>
    <w:p w:rsidR="00F444B0" w:rsidRDefault="00F444B0" w:rsidP="00F444B0">
      <w:pPr>
        <w:pStyle w:val="ListParagraph"/>
        <w:numPr>
          <w:ilvl w:val="1"/>
          <w:numId w:val="44"/>
        </w:numPr>
      </w:pPr>
      <w:r>
        <w:t xml:space="preserve">Also consider </w:t>
      </w:r>
      <w:r w:rsidRPr="00F444B0">
        <w:rPr>
          <w:b/>
        </w:rPr>
        <w:t>people who are already involved in civic groups</w:t>
      </w:r>
      <w:r>
        <w:t xml:space="preserve"> such as agency boards, advisory committees, neighborhood councils, local community organizations, social movements, and neighborhood improvement associations.</w:t>
      </w:r>
    </w:p>
    <w:p w:rsidR="00F444B0" w:rsidRDefault="00F444B0" w:rsidP="00F444B0">
      <w:pPr>
        <w:pStyle w:val="ListParagraph"/>
        <w:numPr>
          <w:ilvl w:val="0"/>
          <w:numId w:val="44"/>
        </w:numPr>
      </w:pPr>
      <w:r>
        <w:t>Use the list of potential people (next page) to begin constructing your contact list.</w:t>
      </w:r>
    </w:p>
    <w:p w:rsidR="00F444B0" w:rsidRDefault="00F444B0" w:rsidP="00F444B0">
      <w:pPr>
        <w:pStyle w:val="ListParagraph"/>
        <w:numPr>
          <w:ilvl w:val="0"/>
          <w:numId w:val="44"/>
        </w:numPr>
      </w:pPr>
      <w:r>
        <w:t>Target your outreach to those who have an investment in seeing the issue/s solved. Reach out to people personally, preferably by phone or face to face contact. For each contact, ask, “Who else should we be talking to?”</w:t>
      </w:r>
    </w:p>
    <w:p w:rsidR="00F444B0" w:rsidRDefault="00F444B0" w:rsidP="00F444B0">
      <w:pPr>
        <w:pStyle w:val="ListParagraph"/>
        <w:numPr>
          <w:ilvl w:val="0"/>
          <w:numId w:val="44"/>
        </w:numPr>
      </w:pPr>
      <w:r>
        <w:t>Build relationships as you go.  Even if someone says they don’t wish to become involved at this time, they may be able to help at some future point.</w:t>
      </w:r>
    </w:p>
    <w:p w:rsidR="00F444B0" w:rsidRPr="00F444B0" w:rsidRDefault="00F444B0" w:rsidP="00F444B0"/>
    <w:tbl>
      <w:tblPr>
        <w:tblStyle w:val="TableGrid"/>
        <w:tblW w:w="10800" w:type="dxa"/>
        <w:jc w:val="center"/>
        <w:tblLook w:val="04A0" w:firstRow="1" w:lastRow="0" w:firstColumn="1" w:lastColumn="0" w:noHBand="0" w:noVBand="1"/>
      </w:tblPr>
      <w:tblGrid>
        <w:gridCol w:w="3600"/>
        <w:gridCol w:w="3600"/>
        <w:gridCol w:w="3600"/>
      </w:tblGrid>
      <w:tr w:rsidR="00F444B0" w:rsidTr="00F444B0">
        <w:trPr>
          <w:jc w:val="center"/>
        </w:trPr>
        <w:tc>
          <w:tcPr>
            <w:tcW w:w="3600" w:type="dxa"/>
            <w:shd w:val="clear" w:color="auto" w:fill="FCD4A5"/>
          </w:tcPr>
          <w:p w:rsidR="00F444B0" w:rsidRDefault="00F444B0" w:rsidP="00A340F2">
            <w:r>
              <w:t>Community</w:t>
            </w:r>
          </w:p>
        </w:tc>
        <w:tc>
          <w:tcPr>
            <w:tcW w:w="3600" w:type="dxa"/>
            <w:shd w:val="clear" w:color="auto" w:fill="FCD4A5"/>
          </w:tcPr>
          <w:p w:rsidR="00F444B0" w:rsidRDefault="00F444B0" w:rsidP="00A340F2">
            <w:r>
              <w:t>Business</w:t>
            </w:r>
          </w:p>
        </w:tc>
        <w:tc>
          <w:tcPr>
            <w:tcW w:w="3600" w:type="dxa"/>
            <w:shd w:val="clear" w:color="auto" w:fill="FCD4A5"/>
          </w:tcPr>
          <w:p w:rsidR="00F444B0" w:rsidRDefault="00F444B0" w:rsidP="00A340F2">
            <w:r>
              <w:t>Healthcare/Public Health</w:t>
            </w:r>
          </w:p>
        </w:tc>
      </w:tr>
      <w:tr w:rsidR="00F444B0" w:rsidTr="00F444B0">
        <w:trPr>
          <w:jc w:val="center"/>
        </w:trPr>
        <w:tc>
          <w:tcPr>
            <w:tcW w:w="3600" w:type="dxa"/>
          </w:tcPr>
          <w:p w:rsidR="00F444B0" w:rsidRDefault="00F444B0" w:rsidP="00F444B0">
            <w:pPr>
              <w:spacing w:after="60"/>
            </w:pPr>
            <w:r>
              <w:t xml:space="preserve">United Way </w:t>
            </w:r>
          </w:p>
          <w:p w:rsidR="00F444B0" w:rsidRDefault="00F444B0" w:rsidP="00F444B0">
            <w:pPr>
              <w:spacing w:after="60"/>
            </w:pPr>
            <w:r w:rsidRPr="009E6F3F">
              <w:t>Salvation Army</w:t>
            </w:r>
          </w:p>
          <w:p w:rsidR="00F444B0" w:rsidRDefault="00F444B0" w:rsidP="00F444B0">
            <w:pPr>
              <w:spacing w:after="60"/>
            </w:pPr>
            <w:r>
              <w:t>Goodwill</w:t>
            </w:r>
          </w:p>
          <w:p w:rsidR="00F444B0" w:rsidRDefault="00F444B0" w:rsidP="00F444B0">
            <w:pPr>
              <w:spacing w:after="60"/>
            </w:pPr>
            <w:r>
              <w:t>YMCA/YWCA</w:t>
            </w:r>
            <w:r w:rsidRPr="009E6F3F">
              <w:t xml:space="preserve"> </w:t>
            </w:r>
          </w:p>
          <w:p w:rsidR="00F444B0" w:rsidRDefault="00F444B0" w:rsidP="00F444B0">
            <w:pPr>
              <w:spacing w:after="60"/>
            </w:pPr>
            <w:r>
              <w:t>Boys &amp; Girls Club</w:t>
            </w:r>
            <w:r w:rsidRPr="009E6F3F">
              <w:t xml:space="preserve"> </w:t>
            </w:r>
          </w:p>
          <w:p w:rsidR="00F444B0" w:rsidRDefault="00F444B0" w:rsidP="00F444B0">
            <w:pPr>
              <w:spacing w:after="60"/>
            </w:pPr>
            <w:r>
              <w:t>F</w:t>
            </w:r>
            <w:r w:rsidRPr="009E6F3F">
              <w:t>ai</w:t>
            </w:r>
            <w:r>
              <w:t xml:space="preserve">th-based groups,  </w:t>
            </w:r>
            <w:r w:rsidRPr="009E6F3F">
              <w:t>Religious leaders</w:t>
            </w:r>
          </w:p>
          <w:p w:rsidR="00F444B0" w:rsidRDefault="00F444B0" w:rsidP="00F444B0">
            <w:pPr>
              <w:spacing w:after="60"/>
            </w:pPr>
            <w:r>
              <w:t>I</w:t>
            </w:r>
            <w:r w:rsidRPr="009E6F3F">
              <w:t>nformation and referral service agencies</w:t>
            </w:r>
          </w:p>
          <w:p w:rsidR="00F444B0" w:rsidRDefault="00F444B0" w:rsidP="00F444B0">
            <w:pPr>
              <w:spacing w:after="60"/>
            </w:pPr>
            <w:r w:rsidRPr="009E6F3F">
              <w:t>Directors or staffers of health and human services agencies</w:t>
            </w:r>
          </w:p>
          <w:p w:rsidR="00F444B0" w:rsidRDefault="00F444B0" w:rsidP="00F444B0">
            <w:pPr>
              <w:spacing w:after="60"/>
            </w:pPr>
            <w:r w:rsidRPr="009E6F3F">
              <w:t>Local agency board members</w:t>
            </w:r>
          </w:p>
          <w:p w:rsidR="00F444B0" w:rsidRDefault="00F444B0" w:rsidP="00F444B0">
            <w:pPr>
              <w:spacing w:after="60"/>
            </w:pPr>
            <w:r w:rsidRPr="009E6F3F">
              <w:t>Local media representatives</w:t>
            </w:r>
          </w:p>
          <w:p w:rsidR="00F444B0" w:rsidRDefault="00F444B0" w:rsidP="00F444B0">
            <w:pPr>
              <w:spacing w:after="60"/>
            </w:pPr>
            <w:r w:rsidRPr="00D01409">
              <w:t>Citizen groups: advisory committees, neighborhood councils, local community organizations, social movements, and neighb</w:t>
            </w:r>
            <w:r>
              <w:t>orhood improvement associations</w:t>
            </w:r>
          </w:p>
        </w:tc>
        <w:tc>
          <w:tcPr>
            <w:tcW w:w="3600" w:type="dxa"/>
          </w:tcPr>
          <w:p w:rsidR="00F444B0" w:rsidRDefault="00F444B0" w:rsidP="00F444B0">
            <w:pPr>
              <w:spacing w:after="60"/>
            </w:pPr>
            <w:r>
              <w:t>Chambers of Commerce</w:t>
            </w:r>
          </w:p>
          <w:p w:rsidR="00F444B0" w:rsidRDefault="00F444B0" w:rsidP="00F444B0">
            <w:pPr>
              <w:spacing w:after="60"/>
            </w:pPr>
            <w:r>
              <w:t>Health insurers</w:t>
            </w:r>
            <w:r w:rsidRPr="009E6F3F">
              <w:t xml:space="preserve"> </w:t>
            </w:r>
          </w:p>
          <w:p w:rsidR="00F444B0" w:rsidRDefault="00F444B0" w:rsidP="00F444B0">
            <w:pPr>
              <w:spacing w:after="60"/>
            </w:pPr>
            <w:r>
              <w:t>E</w:t>
            </w:r>
            <w:r w:rsidRPr="009E6F3F">
              <w:t>mployers</w:t>
            </w:r>
            <w:r>
              <w:t xml:space="preserve"> (large and small)</w:t>
            </w:r>
          </w:p>
        </w:tc>
        <w:tc>
          <w:tcPr>
            <w:tcW w:w="3600" w:type="dxa"/>
          </w:tcPr>
          <w:p w:rsidR="00F444B0" w:rsidRDefault="00F444B0" w:rsidP="00F444B0">
            <w:pPr>
              <w:spacing w:after="60"/>
            </w:pPr>
            <w:r>
              <w:t>Hospitals &amp; clinics</w:t>
            </w:r>
            <w:r w:rsidRPr="009E6F3F">
              <w:t xml:space="preserve"> </w:t>
            </w:r>
          </w:p>
          <w:p w:rsidR="00F444B0" w:rsidRDefault="00F444B0" w:rsidP="00F444B0">
            <w:pPr>
              <w:spacing w:after="60"/>
            </w:pPr>
            <w:r>
              <w:t>P</w:t>
            </w:r>
            <w:r w:rsidRPr="009E6F3F">
              <w:t>rofits &amp; not-for-profits</w:t>
            </w:r>
          </w:p>
          <w:p w:rsidR="00F444B0" w:rsidRDefault="00F444B0" w:rsidP="00F444B0">
            <w:pPr>
              <w:spacing w:after="60"/>
            </w:pPr>
            <w:r>
              <w:t>Mental health clinics</w:t>
            </w:r>
          </w:p>
          <w:p w:rsidR="00F444B0" w:rsidRDefault="00F444B0" w:rsidP="00F444B0">
            <w:pPr>
              <w:spacing w:after="60"/>
            </w:pPr>
            <w:r>
              <w:t>Family clinics</w:t>
            </w:r>
          </w:p>
          <w:p w:rsidR="00F444B0" w:rsidRDefault="00F444B0" w:rsidP="00F444B0">
            <w:pPr>
              <w:spacing w:after="60"/>
            </w:pPr>
            <w:r>
              <w:t>Public health departments</w:t>
            </w:r>
          </w:p>
        </w:tc>
      </w:tr>
      <w:tr w:rsidR="00F444B0" w:rsidTr="00F444B0">
        <w:trPr>
          <w:jc w:val="center"/>
        </w:trPr>
        <w:tc>
          <w:tcPr>
            <w:tcW w:w="3600" w:type="dxa"/>
            <w:shd w:val="clear" w:color="auto" w:fill="FCD4A5"/>
          </w:tcPr>
          <w:p w:rsidR="00F444B0" w:rsidRDefault="00F444B0" w:rsidP="00A340F2">
            <w:r>
              <w:t>Education</w:t>
            </w:r>
          </w:p>
        </w:tc>
        <w:tc>
          <w:tcPr>
            <w:tcW w:w="3600" w:type="dxa"/>
            <w:shd w:val="clear" w:color="auto" w:fill="FCD4A5"/>
          </w:tcPr>
          <w:p w:rsidR="00F444B0" w:rsidRDefault="00F444B0" w:rsidP="00A340F2">
            <w:r>
              <w:t>Government</w:t>
            </w:r>
          </w:p>
        </w:tc>
        <w:tc>
          <w:tcPr>
            <w:tcW w:w="3600" w:type="dxa"/>
            <w:shd w:val="clear" w:color="auto" w:fill="FCD4A5"/>
          </w:tcPr>
          <w:p w:rsidR="00F444B0" w:rsidRDefault="00F444B0" w:rsidP="00A340F2">
            <w:r>
              <w:t>Grantmakers/Funders</w:t>
            </w:r>
          </w:p>
        </w:tc>
      </w:tr>
      <w:tr w:rsidR="00F444B0" w:rsidTr="00F444B0">
        <w:trPr>
          <w:jc w:val="center"/>
        </w:trPr>
        <w:tc>
          <w:tcPr>
            <w:tcW w:w="3600" w:type="dxa"/>
          </w:tcPr>
          <w:p w:rsidR="00F444B0" w:rsidRDefault="00F444B0" w:rsidP="00F444B0">
            <w:pPr>
              <w:spacing w:after="60"/>
            </w:pPr>
            <w:r>
              <w:t>Public K-12 schools</w:t>
            </w:r>
          </w:p>
          <w:p w:rsidR="00F444B0" w:rsidRDefault="00F444B0" w:rsidP="00F444B0">
            <w:pPr>
              <w:spacing w:after="60"/>
            </w:pPr>
            <w:r>
              <w:t>Charter schools</w:t>
            </w:r>
          </w:p>
          <w:p w:rsidR="00F444B0" w:rsidRDefault="00F444B0" w:rsidP="00F444B0">
            <w:pPr>
              <w:spacing w:after="60"/>
            </w:pPr>
            <w:r>
              <w:t>Private/parochial schools</w:t>
            </w:r>
          </w:p>
          <w:p w:rsidR="00F444B0" w:rsidRDefault="00F444B0" w:rsidP="00F444B0">
            <w:pPr>
              <w:spacing w:after="60"/>
            </w:pPr>
            <w:r>
              <w:t>E</w:t>
            </w:r>
            <w:r w:rsidRPr="009E6F3F">
              <w:t>arly childh</w:t>
            </w:r>
            <w:r>
              <w:t>ood/preschools</w:t>
            </w:r>
          </w:p>
          <w:p w:rsidR="00F444B0" w:rsidRDefault="00F444B0" w:rsidP="00F444B0">
            <w:pPr>
              <w:spacing w:after="60"/>
            </w:pPr>
            <w:r>
              <w:t>Head Start programs</w:t>
            </w:r>
          </w:p>
          <w:p w:rsidR="00F444B0" w:rsidRDefault="00F444B0" w:rsidP="00F444B0">
            <w:pPr>
              <w:spacing w:after="60"/>
            </w:pPr>
            <w:r>
              <w:t>C</w:t>
            </w:r>
            <w:r w:rsidRPr="009E6F3F">
              <w:t>ollege</w:t>
            </w:r>
            <w:r>
              <w:t xml:space="preserve">s/universities, </w:t>
            </w:r>
            <w:r w:rsidRPr="009E6F3F">
              <w:t>technical</w:t>
            </w:r>
            <w:r>
              <w:t xml:space="preserve"> schools</w:t>
            </w:r>
          </w:p>
          <w:p w:rsidR="00F444B0" w:rsidRDefault="00F444B0" w:rsidP="00F444B0">
            <w:pPr>
              <w:spacing w:after="60"/>
            </w:pPr>
            <w:r w:rsidRPr="009E6F3F">
              <w:t>School administrators, teachers, PTA members, school board members</w:t>
            </w:r>
          </w:p>
        </w:tc>
        <w:tc>
          <w:tcPr>
            <w:tcW w:w="3600" w:type="dxa"/>
          </w:tcPr>
          <w:p w:rsidR="00F444B0" w:rsidRDefault="00F444B0" w:rsidP="00F444B0">
            <w:pPr>
              <w:spacing w:after="60"/>
            </w:pPr>
            <w:r>
              <w:t>Elected officials &amp; their aides</w:t>
            </w:r>
          </w:p>
          <w:p w:rsidR="00F444B0" w:rsidRDefault="00F444B0" w:rsidP="00F444B0">
            <w:pPr>
              <w:spacing w:after="60"/>
            </w:pPr>
            <w:r>
              <w:t>M</w:t>
            </w:r>
            <w:r w:rsidRPr="009E6F3F">
              <w:t xml:space="preserve">unicipal, </w:t>
            </w:r>
            <w:r>
              <w:t>county, state</w:t>
            </w:r>
          </w:p>
          <w:p w:rsidR="00F444B0" w:rsidRDefault="00F444B0" w:rsidP="00F444B0">
            <w:pPr>
              <w:spacing w:after="60"/>
            </w:pPr>
            <w:r>
              <w:t>C</w:t>
            </w:r>
            <w:r w:rsidRPr="009E6F3F">
              <w:t>ounty</w:t>
            </w:r>
            <w:r>
              <w:t xml:space="preserve"> board members, County Executive</w:t>
            </w:r>
          </w:p>
          <w:p w:rsidR="00F444B0" w:rsidRDefault="00F444B0" w:rsidP="00F444B0">
            <w:pPr>
              <w:spacing w:after="60"/>
            </w:pPr>
            <w:r>
              <w:t>Mayors</w:t>
            </w:r>
          </w:p>
          <w:p w:rsidR="00F444B0" w:rsidRDefault="00F444B0" w:rsidP="00F444B0">
            <w:pPr>
              <w:spacing w:after="60"/>
            </w:pPr>
            <w:r>
              <w:t>Public workers, liaisons</w:t>
            </w:r>
          </w:p>
          <w:p w:rsidR="00F444B0" w:rsidRDefault="00F444B0" w:rsidP="00F444B0">
            <w:pPr>
              <w:spacing w:after="60"/>
            </w:pPr>
            <w:r w:rsidRPr="009E6F3F">
              <w:t>Local law enforcement</w:t>
            </w:r>
          </w:p>
          <w:p w:rsidR="00F444B0" w:rsidRDefault="00F444B0" w:rsidP="00F444B0">
            <w:pPr>
              <w:spacing w:after="60"/>
            </w:pPr>
            <w:r w:rsidRPr="009E6F3F">
              <w:t>People involved in political campaigns</w:t>
            </w:r>
          </w:p>
        </w:tc>
        <w:tc>
          <w:tcPr>
            <w:tcW w:w="3600" w:type="dxa"/>
          </w:tcPr>
          <w:p w:rsidR="00F444B0" w:rsidRDefault="00F444B0" w:rsidP="00F444B0">
            <w:pPr>
              <w:spacing w:after="60"/>
            </w:pPr>
            <w:r>
              <w:t>United Way</w:t>
            </w:r>
          </w:p>
          <w:p w:rsidR="00F444B0" w:rsidRDefault="00F444B0" w:rsidP="00F444B0">
            <w:pPr>
              <w:spacing w:after="60"/>
            </w:pPr>
            <w:r>
              <w:t>Community foundations</w:t>
            </w:r>
          </w:p>
        </w:tc>
      </w:tr>
    </w:tbl>
    <w:p w:rsidR="00F444B0" w:rsidRDefault="00F444B0">
      <w:pPr>
        <w:spacing w:line="240" w:lineRule="auto"/>
        <w:sectPr w:rsidR="00F444B0" w:rsidSect="00F444B0">
          <w:footerReference w:type="even" r:id="rId11"/>
          <w:footerReference w:type="default" r:id="rId12"/>
          <w:headerReference w:type="first" r:id="rId13"/>
          <w:footerReference w:type="first" r:id="rId14"/>
          <w:pgSz w:w="12240" w:h="15840"/>
          <w:pgMar w:top="1080" w:right="1440" w:bottom="1080" w:left="1440" w:header="720" w:footer="432" w:gutter="0"/>
          <w:pgNumType w:start="1"/>
          <w:cols w:space="432"/>
          <w:titlePg/>
          <w:docGrid w:linePitch="360"/>
        </w:sectPr>
      </w:pPr>
    </w:p>
    <w:p w:rsidR="00F444B0" w:rsidRPr="00913F50" w:rsidRDefault="00F444B0" w:rsidP="008C2E39">
      <w:pPr>
        <w:pStyle w:val="Heading1"/>
        <w:spacing w:before="0"/>
      </w:pPr>
      <w:r w:rsidRPr="00913F50">
        <w:lastRenderedPageBreak/>
        <w:t>Contact List</w:t>
      </w:r>
    </w:p>
    <w:tbl>
      <w:tblPr>
        <w:tblStyle w:val="TableGrid"/>
        <w:tblW w:w="14733" w:type="dxa"/>
        <w:jc w:val="center"/>
        <w:tblInd w:w="-1332" w:type="dxa"/>
        <w:tblLayout w:type="fixed"/>
        <w:tblLook w:val="04A0" w:firstRow="1" w:lastRow="0" w:firstColumn="1" w:lastColumn="0" w:noHBand="0" w:noVBand="1"/>
      </w:tblPr>
      <w:tblGrid>
        <w:gridCol w:w="2988"/>
        <w:gridCol w:w="2475"/>
        <w:gridCol w:w="3645"/>
        <w:gridCol w:w="2205"/>
        <w:gridCol w:w="3420"/>
      </w:tblGrid>
      <w:tr w:rsidR="00F444B0" w:rsidTr="00F444B0">
        <w:trPr>
          <w:jc w:val="center"/>
        </w:trPr>
        <w:tc>
          <w:tcPr>
            <w:tcW w:w="2988" w:type="dxa"/>
            <w:shd w:val="clear" w:color="auto" w:fill="D9D9D9" w:themeFill="background1" w:themeFillShade="D9"/>
          </w:tcPr>
          <w:p w:rsidR="00F444B0" w:rsidRDefault="00F444B0" w:rsidP="008C2E39">
            <w:pPr>
              <w:jc w:val="center"/>
            </w:pPr>
            <w:r>
              <w:t>Name</w:t>
            </w:r>
          </w:p>
        </w:tc>
        <w:tc>
          <w:tcPr>
            <w:tcW w:w="2475" w:type="dxa"/>
            <w:shd w:val="clear" w:color="auto" w:fill="D9D9D9" w:themeFill="background1" w:themeFillShade="D9"/>
          </w:tcPr>
          <w:p w:rsidR="00F444B0" w:rsidRDefault="00F444B0" w:rsidP="008C2E39">
            <w:pPr>
              <w:jc w:val="center"/>
            </w:pPr>
            <w:r>
              <w:t>Position/Title</w:t>
            </w:r>
          </w:p>
          <w:p w:rsidR="00F444B0" w:rsidRDefault="00F444B0" w:rsidP="008C2E39">
            <w:pPr>
              <w:jc w:val="center"/>
            </w:pPr>
            <w:r>
              <w:t>(if applicable)</w:t>
            </w:r>
          </w:p>
        </w:tc>
        <w:tc>
          <w:tcPr>
            <w:tcW w:w="3645" w:type="dxa"/>
            <w:shd w:val="clear" w:color="auto" w:fill="D9D9D9" w:themeFill="background1" w:themeFillShade="D9"/>
          </w:tcPr>
          <w:p w:rsidR="00F444B0" w:rsidRDefault="00F444B0" w:rsidP="008C2E39">
            <w:pPr>
              <w:jc w:val="center"/>
            </w:pPr>
            <w:r>
              <w:t>Organization</w:t>
            </w:r>
          </w:p>
          <w:p w:rsidR="00F444B0" w:rsidRDefault="00F444B0" w:rsidP="008C2E39">
            <w:pPr>
              <w:jc w:val="center"/>
            </w:pPr>
            <w:r>
              <w:t>(if applicable)</w:t>
            </w:r>
          </w:p>
        </w:tc>
        <w:tc>
          <w:tcPr>
            <w:tcW w:w="2205" w:type="dxa"/>
            <w:shd w:val="clear" w:color="auto" w:fill="D9D9D9" w:themeFill="background1" w:themeFillShade="D9"/>
          </w:tcPr>
          <w:p w:rsidR="00F444B0" w:rsidRDefault="00F444B0" w:rsidP="008C2E39">
            <w:pPr>
              <w:jc w:val="center"/>
            </w:pPr>
            <w:r>
              <w:t>Phone #</w:t>
            </w:r>
          </w:p>
        </w:tc>
        <w:tc>
          <w:tcPr>
            <w:tcW w:w="3420" w:type="dxa"/>
            <w:shd w:val="clear" w:color="auto" w:fill="D9D9D9" w:themeFill="background1" w:themeFillShade="D9"/>
          </w:tcPr>
          <w:p w:rsidR="00F444B0" w:rsidRDefault="00F444B0" w:rsidP="008C2E39">
            <w:pPr>
              <w:jc w:val="center"/>
            </w:pPr>
            <w:r>
              <w:t>Email Address</w:t>
            </w:r>
          </w:p>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F444B0" w:rsidTr="00F444B0">
        <w:trPr>
          <w:jc w:val="center"/>
        </w:trPr>
        <w:tc>
          <w:tcPr>
            <w:tcW w:w="2988" w:type="dxa"/>
          </w:tcPr>
          <w:p w:rsidR="00F444B0" w:rsidRDefault="00F444B0" w:rsidP="00A340F2"/>
          <w:p w:rsidR="00F444B0" w:rsidRDefault="00F444B0" w:rsidP="00A340F2"/>
        </w:tc>
        <w:tc>
          <w:tcPr>
            <w:tcW w:w="2475" w:type="dxa"/>
          </w:tcPr>
          <w:p w:rsidR="00F444B0" w:rsidRDefault="00F444B0" w:rsidP="00A340F2"/>
        </w:tc>
        <w:tc>
          <w:tcPr>
            <w:tcW w:w="3645" w:type="dxa"/>
          </w:tcPr>
          <w:p w:rsidR="00F444B0" w:rsidRDefault="00F444B0" w:rsidP="00A340F2"/>
        </w:tc>
        <w:tc>
          <w:tcPr>
            <w:tcW w:w="2205" w:type="dxa"/>
          </w:tcPr>
          <w:p w:rsidR="00F444B0" w:rsidRDefault="00F444B0" w:rsidP="00A340F2"/>
        </w:tc>
        <w:tc>
          <w:tcPr>
            <w:tcW w:w="3420" w:type="dxa"/>
          </w:tcPr>
          <w:p w:rsidR="00F444B0" w:rsidRDefault="00F444B0" w:rsidP="00A340F2"/>
        </w:tc>
      </w:tr>
      <w:tr w:rsidR="008C2E39" w:rsidTr="00F444B0">
        <w:trPr>
          <w:jc w:val="center"/>
        </w:trPr>
        <w:tc>
          <w:tcPr>
            <w:tcW w:w="2988" w:type="dxa"/>
          </w:tcPr>
          <w:p w:rsidR="008C2E39" w:rsidRDefault="008C2E39" w:rsidP="00A340F2"/>
          <w:p w:rsidR="008C2E39" w:rsidRDefault="008C2E39" w:rsidP="00A340F2"/>
        </w:tc>
        <w:tc>
          <w:tcPr>
            <w:tcW w:w="2475" w:type="dxa"/>
          </w:tcPr>
          <w:p w:rsidR="008C2E39" w:rsidRDefault="008C2E39" w:rsidP="00A340F2"/>
        </w:tc>
        <w:tc>
          <w:tcPr>
            <w:tcW w:w="3645" w:type="dxa"/>
          </w:tcPr>
          <w:p w:rsidR="008C2E39" w:rsidRDefault="008C2E39" w:rsidP="00A340F2"/>
        </w:tc>
        <w:tc>
          <w:tcPr>
            <w:tcW w:w="2205" w:type="dxa"/>
          </w:tcPr>
          <w:p w:rsidR="008C2E39" w:rsidRDefault="008C2E39" w:rsidP="00A340F2"/>
        </w:tc>
        <w:tc>
          <w:tcPr>
            <w:tcW w:w="3420" w:type="dxa"/>
          </w:tcPr>
          <w:p w:rsidR="008C2E39" w:rsidRDefault="008C2E39" w:rsidP="00A340F2"/>
        </w:tc>
      </w:tr>
    </w:tbl>
    <w:p w:rsidR="007B3023" w:rsidRPr="004D2A68" w:rsidRDefault="007B3023" w:rsidP="0056641F"/>
    <w:sectPr w:rsidR="007B3023" w:rsidRPr="004D2A68" w:rsidSect="0056641F">
      <w:pgSz w:w="15840" w:h="12240" w:orient="landscape"/>
      <w:pgMar w:top="1440" w:right="1080" w:bottom="720" w:left="1080" w:header="720" w:footer="432" w:gutter="0"/>
      <w:pgNumType w:start="1"/>
      <w:cols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B0" w:rsidRDefault="008A59B0" w:rsidP="004A7C1D">
      <w:r>
        <w:separator/>
      </w:r>
    </w:p>
  </w:endnote>
  <w:endnote w:type="continuationSeparator" w:id="0">
    <w:p w:rsidR="008A59B0" w:rsidRDefault="008A59B0" w:rsidP="004A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othamNarrow-Book">
    <w:altName w:val="Cambria"/>
    <w:panose1 w:val="00000000000000000000"/>
    <w:charset w:val="4D"/>
    <w:family w:val="auto"/>
    <w:notTrueType/>
    <w:pitch w:val="default"/>
    <w:sig w:usb0="00000003" w:usb1="00000000" w:usb2="00000000" w:usb3="00000000" w:csb0="00000001" w:csb1="00000000"/>
  </w:font>
  <w:font w:name="GothamNarrow-BookItalic">
    <w:altName w:val="Cambria"/>
    <w:panose1 w:val="00000000000000000000"/>
    <w:charset w:val="4D"/>
    <w:family w:val="auto"/>
    <w:notTrueType/>
    <w:pitch w:val="default"/>
    <w:sig w:usb0="00000003" w:usb1="00000000" w:usb2="00000000" w:usb3="00000000" w:csb0="00000001" w:csb1="00000000"/>
  </w:font>
  <w:font w:name="HelveticaNeueLT Std Blk">
    <w:altName w:val="Cambria"/>
    <w:panose1 w:val="00000000000000000000"/>
    <w:charset w:val="00"/>
    <w:family w:val="swiss"/>
    <w:notTrueType/>
    <w:pitch w:val="default"/>
    <w:sig w:usb0="00000003" w:usb1="00000000" w:usb2="00000000" w:usb3="00000000" w:csb0="00000001" w:csb1="00000000"/>
  </w:font>
  <w:font w:name="Garamond BE Regular">
    <w:altName w:val="Courier New"/>
    <w:panose1 w:val="00000000000000000000"/>
    <w:charset w:val="00"/>
    <w:family w:val="roman"/>
    <w:notTrueType/>
    <w:pitch w:val="variable"/>
    <w:sig w:usb0="00000003" w:usb1="00000000" w:usb2="00000000" w:usb3="00000000" w:csb0="00000001" w:csb1="00000000"/>
  </w:font>
  <w:font w:name="Lucida Grande">
    <w:altName w:val="Lucida Consol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0B" w:rsidRDefault="00FF720B" w:rsidP="001952E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F720B" w:rsidRDefault="00FF720B" w:rsidP="001952EC">
    <w:pPr>
      <w:pStyle w:val="Footer"/>
      <w:ind w:firstLine="360"/>
      <w:rPr>
        <w:rStyle w:val="PageNumber"/>
      </w:rPr>
    </w:pPr>
  </w:p>
  <w:p w:rsidR="00FF720B" w:rsidRDefault="00FF720B" w:rsidP="004A7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0B" w:rsidRPr="001952EC" w:rsidRDefault="00FF720B" w:rsidP="001952EC">
    <w:pPr>
      <w:pStyle w:val="Footer"/>
      <w:framePr w:wrap="around" w:vAnchor="text" w:hAnchor="margin" w:y="1"/>
      <w:rPr>
        <w:rStyle w:val="PageNumber"/>
        <w:b/>
      </w:rPr>
    </w:pPr>
    <w:r w:rsidRPr="001952EC">
      <w:rPr>
        <w:rStyle w:val="PageNumber"/>
        <w:b/>
      </w:rPr>
      <w:fldChar w:fldCharType="begin"/>
    </w:r>
    <w:r w:rsidRPr="001952EC">
      <w:rPr>
        <w:rStyle w:val="PageNumber"/>
        <w:b/>
      </w:rPr>
      <w:instrText xml:space="preserve">PAGE  </w:instrText>
    </w:r>
    <w:r w:rsidRPr="001952EC">
      <w:rPr>
        <w:rStyle w:val="PageNumber"/>
        <w:b/>
      </w:rPr>
      <w:fldChar w:fldCharType="separate"/>
    </w:r>
    <w:r w:rsidR="00291573">
      <w:rPr>
        <w:rStyle w:val="PageNumber"/>
        <w:b/>
        <w:noProof/>
      </w:rPr>
      <w:t>2</w:t>
    </w:r>
    <w:r w:rsidRPr="001952EC">
      <w:rPr>
        <w:rStyle w:val="PageNumber"/>
        <w:b/>
      </w:rPr>
      <w:fldChar w:fldCharType="end"/>
    </w:r>
  </w:p>
  <w:p w:rsidR="00FF720B" w:rsidRDefault="00FF720B" w:rsidP="001952EC">
    <w:pPr>
      <w:pStyle w:val="Footer"/>
      <w:ind w:firstLine="360"/>
    </w:pPr>
    <w:r w:rsidRPr="00367693">
      <w:rPr>
        <w:b/>
        <w:color w:val="D54215" w:themeColor="text2"/>
      </w:rPr>
      <w:t xml:space="preserve">County Health Rankings </w:t>
    </w:r>
    <w:r w:rsidR="0059738B">
      <w:rPr>
        <w:b/>
        <w:color w:val="D54215" w:themeColor="text2"/>
      </w:rPr>
      <w:t>&amp;</w:t>
    </w:r>
    <w:r w:rsidRPr="00367693">
      <w:rPr>
        <w:b/>
        <w:color w:val="D54215" w:themeColor="text2"/>
      </w:rPr>
      <w:t xml:space="preserve"> Roadmaps—</w:t>
    </w:r>
    <w:r w:rsidRPr="00367693">
      <w:rPr>
        <w:color w:val="F15A25" w:themeColor="accent1"/>
      </w:rPr>
      <w:t>A Healthier Nation, County by County</w:t>
    </w:r>
    <w:r w:rsidRPr="0008788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0B" w:rsidRPr="00FF720B" w:rsidRDefault="00FF720B" w:rsidP="00FF720B">
    <w:pPr>
      <w:pStyle w:val="Footer"/>
      <w:ind w:firstLine="360"/>
    </w:pPr>
    <w:r w:rsidRPr="00367693">
      <w:rPr>
        <w:b/>
        <w:color w:val="D54215" w:themeColor="text2"/>
      </w:rPr>
      <w:t xml:space="preserve">County Health Rankings </w:t>
    </w:r>
    <w:r w:rsidR="0059738B">
      <w:rPr>
        <w:b/>
        <w:color w:val="D54215" w:themeColor="text2"/>
      </w:rPr>
      <w:t>&amp;</w:t>
    </w:r>
    <w:r w:rsidRPr="00367693">
      <w:rPr>
        <w:b/>
        <w:color w:val="D54215" w:themeColor="text2"/>
      </w:rPr>
      <w:t xml:space="preserve"> Roadmaps—</w:t>
    </w:r>
    <w:r w:rsidRPr="00367693">
      <w:rPr>
        <w:color w:val="F15A25" w:themeColor="accent1"/>
      </w:rPr>
      <w:t>A Healthier Nation, County by County</w:t>
    </w:r>
    <w:r w:rsidRPr="0008788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B0" w:rsidRDefault="008A59B0" w:rsidP="004A7C1D">
      <w:r>
        <w:separator/>
      </w:r>
    </w:p>
  </w:footnote>
  <w:footnote w:type="continuationSeparator" w:id="0">
    <w:p w:rsidR="008A59B0" w:rsidRDefault="008A59B0" w:rsidP="004A7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0B" w:rsidRDefault="008C2E39">
    <w:pPr>
      <w:pStyle w:val="Header"/>
    </w:pPr>
    <w:r>
      <w:rPr>
        <w:rFonts w:cs="Garamond BE Regular"/>
        <w:noProof/>
        <w:lang w:eastAsia="en-US"/>
        <w14:numForm w14:val="default"/>
      </w:rPr>
      <mc:AlternateContent>
        <mc:Choice Requires="wps">
          <w:drawing>
            <wp:anchor distT="0" distB="0" distL="114300" distR="114300" simplePos="0" relativeHeight="251661312" behindDoc="0" locked="0" layoutInCell="1" allowOverlap="1" wp14:anchorId="023FEDC3" wp14:editId="6990F355">
              <wp:simplePos x="0" y="0"/>
              <wp:positionH relativeFrom="column">
                <wp:posOffset>6341745</wp:posOffset>
              </wp:positionH>
              <wp:positionV relativeFrom="paragraph">
                <wp:posOffset>48260</wp:posOffset>
              </wp:positionV>
              <wp:extent cx="27432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F720B" w:rsidRPr="008829E4" w:rsidRDefault="00FF720B" w:rsidP="00FF720B">
                          <w:pPr>
                            <w:jc w:val="right"/>
                            <w:rPr>
                              <w:i/>
                              <w:color w:val="F8931F" w:themeColor="background2"/>
                              <w:sz w:val="30"/>
                              <w:szCs w:val="30"/>
                            </w:rPr>
                          </w:pPr>
                          <w:r>
                            <w:rPr>
                              <w:i/>
                              <w:color w:val="F8931F" w:themeColor="background2"/>
                              <w:sz w:val="30"/>
                              <w:szCs w:val="30"/>
                            </w:rPr>
                            <w:t>www.countyhealthrankings.org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9.35pt;margin-top:3.8pt;width:3in;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" filled="f" stroked="f">
              <v:textbox inset="0,0,0,0">
                <w:txbxContent>
                  <w:p w:rsidR="00FF720B" w:rsidRPr="008829E4" w:rsidRDefault="00FF720B" w:rsidP="00FF720B">
                    <w:pPr>
                      <w:jc w:val="right"/>
                      <w:rPr>
                        <w:i/>
                        <w:color w:val="F8931F" w:themeColor="background2"/>
                        <w:sz w:val="30"/>
                        <w:szCs w:val="30"/>
                      </w:rPr>
                    </w:pPr>
                    <w:r>
                      <w:rPr>
                        <w:i/>
                        <w:color w:val="F8931F" w:themeColor="background2"/>
                        <w:sz w:val="30"/>
                        <w:szCs w:val="30"/>
                      </w:rPr>
                      <w:t>www.countyhealthrankings.org</w:t>
                    </w:r>
                  </w:p>
                </w:txbxContent>
              </v:textbox>
              <w10:wrap type="square"/>
            </v:shape>
          </w:pict>
        </mc:Fallback>
      </mc:AlternateContent>
    </w:r>
    <w:r w:rsidR="00FF720B">
      <w:rPr>
        <w:noProof/>
        <w:lang w:eastAsia="en-US"/>
        <w14:numForm w14:val="default"/>
      </w:rPr>
      <mc:AlternateContent>
        <mc:Choice Requires="wps">
          <w:drawing>
            <wp:anchor distT="0" distB="685800" distL="114300" distR="114300" simplePos="0" relativeHeight="251659264" behindDoc="0" locked="0" layoutInCell="1" allowOverlap="1" wp14:anchorId="7B7DD3FD" wp14:editId="253A7B29">
              <wp:simplePos x="0" y="0"/>
              <wp:positionH relativeFrom="column">
                <wp:posOffset>-914400</wp:posOffset>
              </wp:positionH>
              <wp:positionV relativeFrom="paragraph">
                <wp:posOffset>-457200</wp:posOffset>
              </wp:positionV>
              <wp:extent cx="10058400" cy="95885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0058400" cy="95885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in;margin-top:-36pt;width:11in;height:75.5pt;z-index:251659264;visibility:visible;mso-wrap-style:square;mso-width-percent:0;mso-height-percent:0;mso-wrap-distance-left:9pt;mso-wrap-distance-top:0;mso-wrap-distance-right:9pt;mso-wrap-distance-bottom:54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" fillcolor="#4b5e72 [3207]" stroked="f">
              <w10:wrap type="square"/>
            </v:rect>
          </w:pict>
        </mc:Fallback>
      </mc:AlternateContent>
    </w:r>
    <w:r w:rsidR="00FF720B" w:rsidRPr="008829E4">
      <w:rPr>
        <w:noProof/>
        <w:lang w:eastAsia="en-US"/>
      </w:rPr>
      <w:drawing>
        <wp:anchor distT="0" distB="0" distL="114300" distR="114300" simplePos="0" relativeHeight="251660288" behindDoc="0" locked="0" layoutInCell="1" allowOverlap="1" wp14:anchorId="4F939D19" wp14:editId="6CFEB3AD">
          <wp:simplePos x="0" y="0"/>
          <wp:positionH relativeFrom="column">
            <wp:posOffset>-685800</wp:posOffset>
          </wp:positionH>
          <wp:positionV relativeFrom="paragraph">
            <wp:posOffset>0</wp:posOffset>
          </wp:positionV>
          <wp:extent cx="3200400" cy="825500"/>
          <wp:effectExtent l="0" t="0" r="0" b="12700"/>
          <wp:wrapSquare wrapText="bothSides"/>
          <wp:docPr id="3" name="Picture 3" descr="Shared:ART:HEALTH POLICY:2012:CHRR Word Template:chr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RT:HEALTH POLICY:2012:CHRR Word Template:chrr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A05B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34FD56"/>
    <w:lvl w:ilvl="0">
      <w:start w:val="1"/>
      <w:numFmt w:val="decimal"/>
      <w:lvlText w:val="%1."/>
      <w:lvlJc w:val="left"/>
      <w:pPr>
        <w:tabs>
          <w:tab w:val="num" w:pos="1800"/>
        </w:tabs>
        <w:ind w:left="1800" w:hanging="360"/>
      </w:pPr>
    </w:lvl>
  </w:abstractNum>
  <w:abstractNum w:abstractNumId="2">
    <w:nsid w:val="FFFFFF7D"/>
    <w:multiLevelType w:val="singleLevel"/>
    <w:tmpl w:val="5074D84C"/>
    <w:lvl w:ilvl="0">
      <w:start w:val="1"/>
      <w:numFmt w:val="decimal"/>
      <w:lvlText w:val="%1."/>
      <w:lvlJc w:val="left"/>
      <w:pPr>
        <w:tabs>
          <w:tab w:val="num" w:pos="1440"/>
        </w:tabs>
        <w:ind w:left="1440" w:hanging="360"/>
      </w:pPr>
    </w:lvl>
  </w:abstractNum>
  <w:abstractNum w:abstractNumId="3">
    <w:nsid w:val="FFFFFF7E"/>
    <w:multiLevelType w:val="singleLevel"/>
    <w:tmpl w:val="6776781A"/>
    <w:lvl w:ilvl="0">
      <w:start w:val="1"/>
      <w:numFmt w:val="decimal"/>
      <w:lvlText w:val="%1."/>
      <w:lvlJc w:val="left"/>
      <w:pPr>
        <w:tabs>
          <w:tab w:val="num" w:pos="1080"/>
        </w:tabs>
        <w:ind w:left="1080" w:hanging="360"/>
      </w:pPr>
    </w:lvl>
  </w:abstractNum>
  <w:abstractNum w:abstractNumId="4">
    <w:nsid w:val="FFFFFF7F"/>
    <w:multiLevelType w:val="singleLevel"/>
    <w:tmpl w:val="5E0EB564"/>
    <w:lvl w:ilvl="0">
      <w:start w:val="1"/>
      <w:numFmt w:val="decimal"/>
      <w:lvlText w:val="%1."/>
      <w:lvlJc w:val="left"/>
      <w:pPr>
        <w:tabs>
          <w:tab w:val="num" w:pos="720"/>
        </w:tabs>
        <w:ind w:left="720" w:hanging="360"/>
      </w:pPr>
    </w:lvl>
  </w:abstractNum>
  <w:abstractNum w:abstractNumId="5">
    <w:nsid w:val="FFFFFF80"/>
    <w:multiLevelType w:val="singleLevel"/>
    <w:tmpl w:val="6BFAB44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30C9EF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9000AA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2B870D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A748A20"/>
    <w:lvl w:ilvl="0">
      <w:start w:val="1"/>
      <w:numFmt w:val="decimal"/>
      <w:lvlText w:val="%1."/>
      <w:lvlJc w:val="left"/>
      <w:pPr>
        <w:tabs>
          <w:tab w:val="num" w:pos="360"/>
        </w:tabs>
        <w:ind w:left="360" w:hanging="360"/>
      </w:pPr>
    </w:lvl>
  </w:abstractNum>
  <w:abstractNum w:abstractNumId="10">
    <w:nsid w:val="FFFFFF89"/>
    <w:multiLevelType w:val="singleLevel"/>
    <w:tmpl w:val="A88208A6"/>
    <w:lvl w:ilvl="0">
      <w:start w:val="1"/>
      <w:numFmt w:val="bullet"/>
      <w:lvlText w:val=""/>
      <w:lvlJc w:val="left"/>
      <w:pPr>
        <w:tabs>
          <w:tab w:val="num" w:pos="360"/>
        </w:tabs>
        <w:ind w:left="360" w:hanging="360"/>
      </w:pPr>
      <w:rPr>
        <w:rFonts w:ascii="Symbol" w:hAnsi="Symbol" w:hint="default"/>
      </w:rPr>
    </w:lvl>
  </w:abstractNum>
  <w:abstractNum w:abstractNumId="11">
    <w:nsid w:val="02BF05A4"/>
    <w:multiLevelType w:val="hybridMultilevel"/>
    <w:tmpl w:val="0C349976"/>
    <w:lvl w:ilvl="0" w:tplc="23ACD112">
      <w:start w:val="1"/>
      <w:numFmt w:val="bullet"/>
      <w:lvlText w:val=""/>
      <w:lvlJc w:val="left"/>
      <w:pPr>
        <w:ind w:left="0" w:firstLine="0"/>
      </w:pPr>
      <w:rPr>
        <w:rFonts w:ascii="Symbol" w:hAnsi="Symbol"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6B6452"/>
    <w:multiLevelType w:val="hybridMultilevel"/>
    <w:tmpl w:val="F19A39FA"/>
    <w:lvl w:ilvl="0" w:tplc="D8B8AE02">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FB3BEA"/>
    <w:multiLevelType w:val="hybridMultilevel"/>
    <w:tmpl w:val="8D00D86C"/>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6041DA"/>
    <w:multiLevelType w:val="hybridMultilevel"/>
    <w:tmpl w:val="8C763394"/>
    <w:lvl w:ilvl="0" w:tplc="53D227F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120719"/>
    <w:multiLevelType w:val="multilevel"/>
    <w:tmpl w:val="81F06BFE"/>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ED37429"/>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00B170B"/>
    <w:multiLevelType w:val="multilevel"/>
    <w:tmpl w:val="50DEB97C"/>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D3C38DE"/>
    <w:multiLevelType w:val="multilevel"/>
    <w:tmpl w:val="E46EE42C"/>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E196E01"/>
    <w:multiLevelType w:val="multilevel"/>
    <w:tmpl w:val="8D00D86C"/>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CB036A"/>
    <w:multiLevelType w:val="hybridMultilevel"/>
    <w:tmpl w:val="6532BB72"/>
    <w:lvl w:ilvl="0" w:tplc="F5F0BA9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67E7BED"/>
    <w:multiLevelType w:val="hybridMultilevel"/>
    <w:tmpl w:val="1CA422E8"/>
    <w:lvl w:ilvl="0" w:tplc="BEE6382C">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3865B4"/>
    <w:multiLevelType w:val="hybridMultilevel"/>
    <w:tmpl w:val="F920C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2B4C01"/>
    <w:multiLevelType w:val="multilevel"/>
    <w:tmpl w:val="8C763394"/>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B61706E"/>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66C011F"/>
    <w:multiLevelType w:val="hybridMultilevel"/>
    <w:tmpl w:val="50DEB97C"/>
    <w:lvl w:ilvl="0" w:tplc="85209C40">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904242"/>
    <w:multiLevelType w:val="hybridMultilevel"/>
    <w:tmpl w:val="3A1A46C4"/>
    <w:lvl w:ilvl="0" w:tplc="7B306AAA">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492C6B"/>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CD60BD7"/>
    <w:multiLevelType w:val="multilevel"/>
    <w:tmpl w:val="7004ADBE"/>
    <w:lvl w:ilvl="0">
      <w:start w:val="1"/>
      <w:numFmt w:val="decimal"/>
      <w:lvlText w:val="%1."/>
      <w:lvlJc w:val="left"/>
      <w:pPr>
        <w:ind w:left="0" w:firstLine="0"/>
      </w:pPr>
      <w:rPr>
        <w:rFonts w:ascii="Georgia" w:hAnsi="Georgi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FBF4BAC"/>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045518B"/>
    <w:multiLevelType w:val="hybridMultilevel"/>
    <w:tmpl w:val="01381C80"/>
    <w:lvl w:ilvl="0" w:tplc="0C2EBCE2">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42DC451E"/>
    <w:multiLevelType w:val="hybridMultilevel"/>
    <w:tmpl w:val="B3AA2BAE"/>
    <w:lvl w:ilvl="0" w:tplc="6B368DEC">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9E49AF"/>
    <w:multiLevelType w:val="hybridMultilevel"/>
    <w:tmpl w:val="FA4A9D6C"/>
    <w:lvl w:ilvl="0" w:tplc="C2CECE9C">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B02683"/>
    <w:multiLevelType w:val="multilevel"/>
    <w:tmpl w:val="1CA422E8"/>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9765F64"/>
    <w:multiLevelType w:val="multilevel"/>
    <w:tmpl w:val="B3E4B4F8"/>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D5D3D"/>
    <w:multiLevelType w:val="multilevel"/>
    <w:tmpl w:val="6532BB72"/>
    <w:lvl w:ilvl="0">
      <w:start w:val="1"/>
      <w:numFmt w:val="bullet"/>
      <w:lvlText w:val=""/>
      <w:lvlJc w:val="left"/>
      <w:pPr>
        <w:tabs>
          <w:tab w:val="num" w:pos="180"/>
        </w:tabs>
        <w:ind w:left="18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36">
    <w:nsid w:val="5DA25F53"/>
    <w:multiLevelType w:val="hybridMultilevel"/>
    <w:tmpl w:val="77D8185A"/>
    <w:lvl w:ilvl="0" w:tplc="D6C878E0">
      <w:start w:val="1"/>
      <w:numFmt w:val="bullet"/>
      <w:lvlText w:val=""/>
      <w:lvlJc w:val="left"/>
      <w:pPr>
        <w:tabs>
          <w:tab w:val="num" w:pos="360"/>
        </w:tabs>
        <w:ind w:left="36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624F2E30"/>
    <w:multiLevelType w:val="multilevel"/>
    <w:tmpl w:val="77D8185A"/>
    <w:lvl w:ilvl="0">
      <w:start w:val="1"/>
      <w:numFmt w:val="bullet"/>
      <w:lvlText w:val=""/>
      <w:lvlJc w:val="left"/>
      <w:pPr>
        <w:tabs>
          <w:tab w:val="num" w:pos="360"/>
        </w:tabs>
        <w:ind w:left="36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38">
    <w:nsid w:val="65ED0C8A"/>
    <w:multiLevelType w:val="hybridMultilevel"/>
    <w:tmpl w:val="72FA6142"/>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E2C0A"/>
    <w:multiLevelType w:val="hybridMultilevel"/>
    <w:tmpl w:val="93F4A2D0"/>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40399"/>
    <w:multiLevelType w:val="hybridMultilevel"/>
    <w:tmpl w:val="42EE198E"/>
    <w:lvl w:ilvl="0" w:tplc="FEFCC9FA">
      <w:start w:val="1"/>
      <w:numFmt w:val="bullet"/>
      <w:lvlText w:val=""/>
      <w:lvlJc w:val="left"/>
      <w:pPr>
        <w:tabs>
          <w:tab w:val="num" w:pos="0"/>
        </w:tabs>
        <w:ind w:left="0" w:firstLine="0"/>
      </w:pPr>
      <w:rPr>
        <w:rFonts w:ascii="Georgia" w:hAnsi="Georgia"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5628FF"/>
    <w:multiLevelType w:val="hybridMultilevel"/>
    <w:tmpl w:val="F84AB7C6"/>
    <w:lvl w:ilvl="0" w:tplc="23FCF274">
      <w:start w:val="1"/>
      <w:numFmt w:val="bullet"/>
      <w:pStyle w:val="Bullet2"/>
      <w:lvlText w:val="–"/>
      <w:lvlJc w:val="left"/>
      <w:pPr>
        <w:ind w:left="720" w:hanging="288"/>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3D4A85"/>
    <w:multiLevelType w:val="hybridMultilevel"/>
    <w:tmpl w:val="423A36EA"/>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B247F8"/>
    <w:multiLevelType w:val="hybridMultilevel"/>
    <w:tmpl w:val="D674DEEC"/>
    <w:lvl w:ilvl="0" w:tplc="CB7CF234">
      <w:start w:val="1"/>
      <w:numFmt w:val="decimal"/>
      <w:lvlText w:val="%1."/>
      <w:lvlJc w:val="left"/>
      <w:pPr>
        <w:ind w:left="360" w:hanging="360"/>
      </w:pPr>
      <w:rPr>
        <w:rFonts w:ascii="Georgia" w:hAnsi="Georgia"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13"/>
  </w:num>
  <w:num w:numId="4">
    <w:abstractNumId w:val="40"/>
  </w:num>
  <w:num w:numId="5">
    <w:abstractNumId w:val="29"/>
  </w:num>
  <w:num w:numId="6">
    <w:abstractNumId w:val="19"/>
  </w:num>
  <w:num w:numId="7">
    <w:abstractNumId w:val="39"/>
  </w:num>
  <w:num w:numId="8">
    <w:abstractNumId w:val="24"/>
  </w:num>
  <w:num w:numId="9">
    <w:abstractNumId w:val="11"/>
  </w:num>
  <w:num w:numId="10">
    <w:abstractNumId w:val="43"/>
  </w:num>
  <w:num w:numId="11">
    <w:abstractNumId w:val="15"/>
  </w:num>
  <w:num w:numId="12">
    <w:abstractNumId w:val="18"/>
  </w:num>
  <w:num w:numId="13">
    <w:abstractNumId w:val="34"/>
  </w:num>
  <w:num w:numId="14">
    <w:abstractNumId w:val="28"/>
  </w:num>
  <w:num w:numId="15">
    <w:abstractNumId w:val="21"/>
  </w:num>
  <w:num w:numId="16">
    <w:abstractNumId w:val="33"/>
  </w:num>
  <w:num w:numId="17">
    <w:abstractNumId w:val="25"/>
  </w:num>
  <w:num w:numId="18">
    <w:abstractNumId w:val="17"/>
  </w:num>
  <w:num w:numId="19">
    <w:abstractNumId w:val="31"/>
  </w:num>
  <w:num w:numId="20">
    <w:abstractNumId w:val="38"/>
  </w:num>
  <w:num w:numId="21">
    <w:abstractNumId w:val="42"/>
  </w:num>
  <w:num w:numId="22">
    <w:abstractNumId w:val="36"/>
  </w:num>
  <w:num w:numId="23">
    <w:abstractNumId w:val="27"/>
  </w:num>
  <w:num w:numId="24">
    <w:abstractNumId w:val="26"/>
  </w:num>
  <w:num w:numId="25">
    <w:abstractNumId w:val="16"/>
  </w:num>
  <w:num w:numId="26">
    <w:abstractNumId w:val="12"/>
  </w:num>
  <w:num w:numId="27">
    <w:abstractNumId w:val="37"/>
  </w:num>
  <w:num w:numId="28">
    <w:abstractNumId w:val="20"/>
  </w:num>
  <w:num w:numId="29">
    <w:abstractNumId w:val="35"/>
  </w:num>
  <w:num w:numId="30">
    <w:abstractNumId w:val="30"/>
  </w:num>
  <w:num w:numId="31">
    <w:abstractNumId w:val="32"/>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4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8" w:nlCheck="1" w:checkStyle="1"/>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c9c40d,#f6dc93,#fef0d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B0"/>
    <w:rsid w:val="00002AF6"/>
    <w:rsid w:val="00005FA3"/>
    <w:rsid w:val="0000692A"/>
    <w:rsid w:val="00012781"/>
    <w:rsid w:val="000163FB"/>
    <w:rsid w:val="00023ED6"/>
    <w:rsid w:val="00072976"/>
    <w:rsid w:val="00087881"/>
    <w:rsid w:val="00092A53"/>
    <w:rsid w:val="000A322B"/>
    <w:rsid w:val="000A3779"/>
    <w:rsid w:val="000A622C"/>
    <w:rsid w:val="000A70EE"/>
    <w:rsid w:val="000B7F2D"/>
    <w:rsid w:val="000E4DF6"/>
    <w:rsid w:val="000F11BE"/>
    <w:rsid w:val="00122085"/>
    <w:rsid w:val="00164C9B"/>
    <w:rsid w:val="00171393"/>
    <w:rsid w:val="00183EE1"/>
    <w:rsid w:val="001952EC"/>
    <w:rsid w:val="001A03F8"/>
    <w:rsid w:val="001A6D63"/>
    <w:rsid w:val="001B3F20"/>
    <w:rsid w:val="001D24B2"/>
    <w:rsid w:val="00232AE6"/>
    <w:rsid w:val="00237C5E"/>
    <w:rsid w:val="0025651F"/>
    <w:rsid w:val="00291573"/>
    <w:rsid w:val="002A0985"/>
    <w:rsid w:val="002A1132"/>
    <w:rsid w:val="002D406B"/>
    <w:rsid w:val="002F2927"/>
    <w:rsid w:val="00330ED8"/>
    <w:rsid w:val="003645DE"/>
    <w:rsid w:val="00365415"/>
    <w:rsid w:val="0036717E"/>
    <w:rsid w:val="00367693"/>
    <w:rsid w:val="00367BB2"/>
    <w:rsid w:val="00374B7F"/>
    <w:rsid w:val="00376F50"/>
    <w:rsid w:val="003A6A09"/>
    <w:rsid w:val="003D2C36"/>
    <w:rsid w:val="003E1852"/>
    <w:rsid w:val="003F1B05"/>
    <w:rsid w:val="004048A6"/>
    <w:rsid w:val="00451098"/>
    <w:rsid w:val="004A7C1D"/>
    <w:rsid w:val="004B7668"/>
    <w:rsid w:val="004D06F4"/>
    <w:rsid w:val="004D2A68"/>
    <w:rsid w:val="004E42AE"/>
    <w:rsid w:val="00500682"/>
    <w:rsid w:val="00514810"/>
    <w:rsid w:val="0051514A"/>
    <w:rsid w:val="00531DD5"/>
    <w:rsid w:val="00536B65"/>
    <w:rsid w:val="0056641F"/>
    <w:rsid w:val="00576CB9"/>
    <w:rsid w:val="0058764C"/>
    <w:rsid w:val="005953A9"/>
    <w:rsid w:val="0059738B"/>
    <w:rsid w:val="005C3C0F"/>
    <w:rsid w:val="005D0340"/>
    <w:rsid w:val="005F11D1"/>
    <w:rsid w:val="00604189"/>
    <w:rsid w:val="0061254E"/>
    <w:rsid w:val="0063166E"/>
    <w:rsid w:val="006471D9"/>
    <w:rsid w:val="00654A2D"/>
    <w:rsid w:val="00657AEA"/>
    <w:rsid w:val="006728DB"/>
    <w:rsid w:val="00686594"/>
    <w:rsid w:val="00690789"/>
    <w:rsid w:val="006A77B9"/>
    <w:rsid w:val="006B09AB"/>
    <w:rsid w:val="006B3803"/>
    <w:rsid w:val="006B76E0"/>
    <w:rsid w:val="006D68E8"/>
    <w:rsid w:val="006D7110"/>
    <w:rsid w:val="006E604B"/>
    <w:rsid w:val="006F1182"/>
    <w:rsid w:val="006F2876"/>
    <w:rsid w:val="00704913"/>
    <w:rsid w:val="00713BA2"/>
    <w:rsid w:val="007367C7"/>
    <w:rsid w:val="00744A9E"/>
    <w:rsid w:val="00765F2C"/>
    <w:rsid w:val="00786A97"/>
    <w:rsid w:val="007A5EC3"/>
    <w:rsid w:val="007B3023"/>
    <w:rsid w:val="007C2642"/>
    <w:rsid w:val="007D05EC"/>
    <w:rsid w:val="007D1737"/>
    <w:rsid w:val="007D4DAF"/>
    <w:rsid w:val="00825C73"/>
    <w:rsid w:val="00826F08"/>
    <w:rsid w:val="00845544"/>
    <w:rsid w:val="00846D83"/>
    <w:rsid w:val="00851847"/>
    <w:rsid w:val="00854680"/>
    <w:rsid w:val="0087092A"/>
    <w:rsid w:val="00875C1D"/>
    <w:rsid w:val="00875CC4"/>
    <w:rsid w:val="008829E4"/>
    <w:rsid w:val="00882C8A"/>
    <w:rsid w:val="008A59B0"/>
    <w:rsid w:val="008C2E39"/>
    <w:rsid w:val="008D05C1"/>
    <w:rsid w:val="008D356D"/>
    <w:rsid w:val="008D52D6"/>
    <w:rsid w:val="008E5654"/>
    <w:rsid w:val="00903C27"/>
    <w:rsid w:val="00911B1D"/>
    <w:rsid w:val="00921C4D"/>
    <w:rsid w:val="00930342"/>
    <w:rsid w:val="009423A2"/>
    <w:rsid w:val="00955F9C"/>
    <w:rsid w:val="00960F7E"/>
    <w:rsid w:val="009655A7"/>
    <w:rsid w:val="00983557"/>
    <w:rsid w:val="00995D95"/>
    <w:rsid w:val="009B09B8"/>
    <w:rsid w:val="009C30EE"/>
    <w:rsid w:val="009C757F"/>
    <w:rsid w:val="009D6BC3"/>
    <w:rsid w:val="009D7DAA"/>
    <w:rsid w:val="009E14B1"/>
    <w:rsid w:val="00A07183"/>
    <w:rsid w:val="00A40DA4"/>
    <w:rsid w:val="00A53F2B"/>
    <w:rsid w:val="00A6397B"/>
    <w:rsid w:val="00A74CF4"/>
    <w:rsid w:val="00A74DE2"/>
    <w:rsid w:val="00A8676F"/>
    <w:rsid w:val="00A9715E"/>
    <w:rsid w:val="00AA429E"/>
    <w:rsid w:val="00AB40D1"/>
    <w:rsid w:val="00AC0277"/>
    <w:rsid w:val="00AC7AAB"/>
    <w:rsid w:val="00B62C5F"/>
    <w:rsid w:val="00B773DD"/>
    <w:rsid w:val="00B84A82"/>
    <w:rsid w:val="00BB013C"/>
    <w:rsid w:val="00BF0DD8"/>
    <w:rsid w:val="00C26D91"/>
    <w:rsid w:val="00C41F6F"/>
    <w:rsid w:val="00C51C79"/>
    <w:rsid w:val="00C5203A"/>
    <w:rsid w:val="00C8000D"/>
    <w:rsid w:val="00C877C3"/>
    <w:rsid w:val="00CA5044"/>
    <w:rsid w:val="00CB187D"/>
    <w:rsid w:val="00CF54ED"/>
    <w:rsid w:val="00D037D8"/>
    <w:rsid w:val="00D45C13"/>
    <w:rsid w:val="00D96372"/>
    <w:rsid w:val="00DA19CF"/>
    <w:rsid w:val="00DA3A91"/>
    <w:rsid w:val="00DA522E"/>
    <w:rsid w:val="00DB0BD8"/>
    <w:rsid w:val="00DC4AE5"/>
    <w:rsid w:val="00DD136F"/>
    <w:rsid w:val="00DD4D45"/>
    <w:rsid w:val="00DE586E"/>
    <w:rsid w:val="00DE658C"/>
    <w:rsid w:val="00DE6EB2"/>
    <w:rsid w:val="00E057D7"/>
    <w:rsid w:val="00E97102"/>
    <w:rsid w:val="00EA2049"/>
    <w:rsid w:val="00EA7451"/>
    <w:rsid w:val="00EB52FD"/>
    <w:rsid w:val="00EE226E"/>
    <w:rsid w:val="00F020FA"/>
    <w:rsid w:val="00F31058"/>
    <w:rsid w:val="00F313CC"/>
    <w:rsid w:val="00F40A0B"/>
    <w:rsid w:val="00F444B0"/>
    <w:rsid w:val="00F55343"/>
    <w:rsid w:val="00F57C36"/>
    <w:rsid w:val="00F827E1"/>
    <w:rsid w:val="00F93912"/>
    <w:rsid w:val="00FA0C7F"/>
    <w:rsid w:val="00FA4C66"/>
    <w:rsid w:val="00FB7408"/>
    <w:rsid w:val="00FE5DDA"/>
    <w:rsid w:val="00FF5E79"/>
    <w:rsid w:val="00FF72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c9c40d,#f6dc93,#fef0d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qFormat="1"/>
    <w:lsdException w:name="heading 2" w:qFormat="1"/>
    <w:lsdException w:name="Title" w:qFormat="1"/>
    <w:lsdException w:name="Subtitle" w:qFormat="1"/>
    <w:lsdException w:name="Hyperlink" w:uiPriority="99"/>
    <w:lsdException w:name="Emphasis" w:uiPriority="20" w:qFormat="1"/>
    <w:lsdException w:name="Normal (Web)" w:uiPriority="99"/>
    <w:lsdException w:name="Table Grid" w:uiPriority="59"/>
  </w:latentStyles>
  <w:style w:type="paragraph" w:default="1" w:styleId="Normal">
    <w:name w:val="Normal"/>
    <w:qFormat/>
    <w:rsid w:val="00A07183"/>
    <w:pPr>
      <w:spacing w:line="300" w:lineRule="exact"/>
    </w:pPr>
    <w:rPr>
      <w:rFonts w:ascii="Calibri" w:hAnsi="Calibri"/>
      <w:sz w:val="22"/>
      <w:szCs w:val="22"/>
      <w14:numForm w14:val="lining"/>
    </w:rPr>
  </w:style>
  <w:style w:type="paragraph" w:styleId="Heading1">
    <w:name w:val="heading 1"/>
    <w:basedOn w:val="Normal"/>
    <w:next w:val="Normal"/>
    <w:link w:val="Heading1Char"/>
    <w:qFormat/>
    <w:rsid w:val="00F444B0"/>
    <w:pPr>
      <w:keepNext/>
      <w:keepLines/>
      <w:spacing w:before="360" w:after="300" w:line="360" w:lineRule="exact"/>
      <w:outlineLvl w:val="0"/>
    </w:pPr>
    <w:rPr>
      <w:rFonts w:asciiTheme="majorHAnsi" w:eastAsiaTheme="majorEastAsia" w:hAnsiTheme="majorHAnsi" w:cstheme="majorBidi"/>
      <w:b/>
      <w:bCs/>
      <w:caps/>
      <w:color w:val="4B5E72" w:themeColor="accent4"/>
      <w:spacing w:val="10"/>
      <w:sz w:val="28"/>
      <w:szCs w:val="28"/>
    </w:rPr>
  </w:style>
  <w:style w:type="paragraph" w:styleId="Heading2">
    <w:name w:val="heading 2"/>
    <w:basedOn w:val="Normal"/>
    <w:next w:val="Normal"/>
    <w:link w:val="Heading2Char"/>
    <w:qFormat/>
    <w:rsid w:val="00FF720B"/>
    <w:pPr>
      <w:keepNext/>
      <w:keepLines/>
      <w:spacing w:before="300"/>
      <w:outlineLvl w:val="1"/>
    </w:pPr>
    <w:rPr>
      <w:rFonts w:asciiTheme="majorHAnsi" w:eastAsiaTheme="majorEastAsia" w:hAnsiTheme="majorHAnsi" w:cstheme="majorBidi"/>
      <w:bCs/>
      <w:i/>
      <w:color w:val="D54215" w:themeColor="text2"/>
      <w:spacing w:val="10"/>
      <w:sz w:val="24"/>
      <w:szCs w:val="24"/>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uiPriority w:val="99"/>
    <w:rsid w:val="00AB40D1"/>
    <w:rPr>
      <w:color w:val="D54215" w:themeColor="hyperlink"/>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31"/>
      </w:numPr>
      <w:ind w:left="288" w:hanging="288"/>
    </w:pPr>
  </w:style>
  <w:style w:type="character" w:customStyle="1" w:styleId="Heading1Char">
    <w:name w:val="Heading 1 Char"/>
    <w:basedOn w:val="DefaultParagraphFont"/>
    <w:link w:val="Heading1"/>
    <w:rsid w:val="00F444B0"/>
    <w:rPr>
      <w:rFonts w:asciiTheme="majorHAnsi" w:eastAsiaTheme="majorEastAsia" w:hAnsiTheme="majorHAnsi" w:cstheme="majorBidi"/>
      <w:b/>
      <w:bCs/>
      <w:caps/>
      <w:color w:val="4B5E72" w:themeColor="accent4"/>
      <w:spacing w:val="10"/>
      <w:sz w:val="28"/>
      <w:szCs w:val="28"/>
      <w14:numForm w14:val="lining"/>
    </w:rPr>
  </w:style>
  <w:style w:type="character" w:customStyle="1" w:styleId="Heading2Char">
    <w:name w:val="Heading 2 Char"/>
    <w:basedOn w:val="DefaultParagraphFont"/>
    <w:link w:val="Heading2"/>
    <w:rsid w:val="00FF720B"/>
    <w:rPr>
      <w:rFonts w:asciiTheme="majorHAnsi" w:eastAsiaTheme="majorEastAsia" w:hAnsiTheme="majorHAnsi" w:cstheme="majorBidi"/>
      <w:bCs/>
      <w:i/>
      <w:color w:val="D54215" w:themeColor="text2"/>
      <w:spacing w:val="10"/>
      <w14:numForm w14:val="lining"/>
    </w:rPr>
  </w:style>
  <w:style w:type="paragraph" w:styleId="Title">
    <w:name w:val="Title"/>
    <w:basedOn w:val="Normal"/>
    <w:next w:val="Normal"/>
    <w:link w:val="TitleChar"/>
    <w:qFormat/>
    <w:rsid w:val="0051514A"/>
    <w:pPr>
      <w:spacing w:after="160" w:line="240" w:lineRule="auto"/>
      <w:contextualSpacing/>
    </w:pPr>
    <w:rPr>
      <w:rFonts w:asciiTheme="majorHAnsi" w:eastAsiaTheme="majorEastAsia" w:hAnsiTheme="majorHAnsi" w:cstheme="majorBidi"/>
      <w:b/>
      <w:bCs/>
      <w:caps/>
      <w:color w:val="4B5E72" w:themeColor="accent4"/>
      <w:spacing w:val="5"/>
      <w:kern w:val="28"/>
      <w:sz w:val="52"/>
      <w:szCs w:val="52"/>
    </w:rPr>
  </w:style>
  <w:style w:type="character" w:customStyle="1" w:styleId="TitleChar">
    <w:name w:val="Title Char"/>
    <w:basedOn w:val="DefaultParagraphFont"/>
    <w:link w:val="Title"/>
    <w:rsid w:val="0051514A"/>
    <w:rPr>
      <w:rFonts w:asciiTheme="majorHAnsi" w:eastAsiaTheme="majorEastAsia" w:hAnsiTheme="majorHAnsi" w:cstheme="majorBidi"/>
      <w:b/>
      <w:bCs/>
      <w:caps/>
      <w:color w:val="4B5E72" w:themeColor="accent4"/>
      <w:spacing w:val="5"/>
      <w:kern w:val="28"/>
      <w:sz w:val="52"/>
      <w:szCs w:val="52"/>
      <w14:numForm w14:val="lining"/>
    </w:rPr>
  </w:style>
  <w:style w:type="paragraph" w:styleId="Subtitle">
    <w:name w:val="Subtitle"/>
    <w:basedOn w:val="Normal"/>
    <w:next w:val="Normal"/>
    <w:link w:val="SubtitleChar"/>
    <w:qFormat/>
    <w:rsid w:val="006D68E8"/>
    <w:pPr>
      <w:numPr>
        <w:ilvl w:val="1"/>
      </w:numPr>
      <w:pBdr>
        <w:bottom w:val="single" w:sz="8" w:space="4" w:color="F15A25" w:themeColor="accent1"/>
      </w:pBdr>
      <w:tabs>
        <w:tab w:val="left" w:pos="3780"/>
      </w:tabs>
      <w:spacing w:after="600"/>
    </w:pPr>
    <w:rPr>
      <w:rFonts w:asciiTheme="majorHAnsi" w:eastAsiaTheme="majorEastAsia" w:hAnsiTheme="majorHAnsi" w:cstheme="majorBidi"/>
      <w:i/>
      <w:iCs/>
      <w:color w:val="4B5E72" w:themeColor="accent4"/>
      <w:spacing w:val="15"/>
      <w:sz w:val="36"/>
      <w:szCs w:val="36"/>
    </w:rPr>
  </w:style>
  <w:style w:type="character" w:customStyle="1" w:styleId="SubtitleChar">
    <w:name w:val="Subtitle Char"/>
    <w:basedOn w:val="DefaultParagraphFont"/>
    <w:link w:val="Subtitle"/>
    <w:rsid w:val="006D68E8"/>
    <w:rPr>
      <w:rFonts w:asciiTheme="majorHAnsi" w:eastAsiaTheme="majorEastAsia" w:hAnsiTheme="majorHAnsi" w:cstheme="majorBidi"/>
      <w:i/>
      <w:iCs/>
      <w:color w:val="4B5E72" w:themeColor="accent4"/>
      <w:spacing w:val="15"/>
      <w:sz w:val="36"/>
      <w:szCs w:val="36"/>
      <w14:numForm w14:val="lining"/>
    </w:rPr>
  </w:style>
  <w:style w:type="paragraph" w:styleId="NormalWeb">
    <w:name w:val="Normal (Web)"/>
    <w:basedOn w:val="Normal"/>
    <w:uiPriority w:val="99"/>
    <w:unhideWhenUsed/>
    <w:rsid w:val="00995D95"/>
    <w:pPr>
      <w:spacing w:before="100" w:beforeAutospacing="1" w:after="100" w:afterAutospacing="1" w:line="240" w:lineRule="auto"/>
    </w:pPr>
    <w:rPr>
      <w:rFonts w:ascii="Times" w:hAnsi="Times" w:cs="Times New Roman"/>
      <w:szCs w:val="20"/>
      <w:lang w:eastAsia="en-US"/>
    </w:rPr>
  </w:style>
  <w:style w:type="paragraph" w:customStyle="1" w:styleId="TitleLine">
    <w:name w:val="Title Line"/>
    <w:basedOn w:val="Title"/>
    <w:next w:val="Normal"/>
    <w:link w:val="TitleLineChar"/>
    <w:qFormat/>
    <w:rsid w:val="00FF720B"/>
    <w:pPr>
      <w:pBdr>
        <w:bottom w:val="single" w:sz="4" w:space="4" w:color="F15A25" w:themeColor="accent1"/>
      </w:pBdr>
      <w:spacing w:after="600"/>
    </w:pPr>
  </w:style>
  <w:style w:type="character" w:customStyle="1" w:styleId="TitleLineChar">
    <w:name w:val="Title Line Char"/>
    <w:basedOn w:val="TitleChar"/>
    <w:link w:val="TitleLine"/>
    <w:rsid w:val="00FF720B"/>
    <w:rPr>
      <w:rFonts w:asciiTheme="majorHAnsi" w:eastAsiaTheme="majorEastAsia" w:hAnsiTheme="majorHAnsi" w:cstheme="majorBidi"/>
      <w:b/>
      <w:bCs/>
      <w:caps/>
      <w:color w:val="4B5E72" w:themeColor="accent4"/>
      <w:spacing w:val="5"/>
      <w:kern w:val="28"/>
      <w:sz w:val="52"/>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4B5E72" w:themeColor="accent4"/>
      <w:spacing w:val="10"/>
      <w:sz w:val="30"/>
      <w:szCs w:val="30"/>
    </w:rPr>
  </w:style>
  <w:style w:type="paragraph" w:customStyle="1" w:styleId="Bullet2">
    <w:name w:val="Bullet2"/>
    <w:basedOn w:val="Normal"/>
    <w:qFormat/>
    <w:rsid w:val="00A07183"/>
    <w:pPr>
      <w:numPr>
        <w:numId w:val="43"/>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character" w:styleId="Emphasis">
    <w:name w:val="Emphasis"/>
    <w:uiPriority w:val="20"/>
    <w:qFormat/>
    <w:rsid w:val="00F444B0"/>
    <w:rPr>
      <w:caps/>
      <w:color w:val="812708" w:themeColor="accent1" w:themeShade="7F"/>
      <w:spacing w:val="5"/>
    </w:rPr>
  </w:style>
  <w:style w:type="table" w:styleId="TableGrid">
    <w:name w:val="Table Grid"/>
    <w:basedOn w:val="TableNormal"/>
    <w:uiPriority w:val="59"/>
    <w:rsid w:val="00F444B0"/>
    <w:rPr>
      <w:rFonts w:eastAsiaTheme="minorEastAs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qFormat="1"/>
    <w:lsdException w:name="heading 2" w:qFormat="1"/>
    <w:lsdException w:name="Title" w:qFormat="1"/>
    <w:lsdException w:name="Subtitle" w:qFormat="1"/>
    <w:lsdException w:name="Hyperlink" w:uiPriority="99"/>
    <w:lsdException w:name="Emphasis" w:uiPriority="20" w:qFormat="1"/>
    <w:lsdException w:name="Normal (Web)" w:uiPriority="99"/>
    <w:lsdException w:name="Table Grid" w:uiPriority="59"/>
  </w:latentStyles>
  <w:style w:type="paragraph" w:default="1" w:styleId="Normal">
    <w:name w:val="Normal"/>
    <w:qFormat/>
    <w:rsid w:val="00A07183"/>
    <w:pPr>
      <w:spacing w:line="300" w:lineRule="exact"/>
    </w:pPr>
    <w:rPr>
      <w:rFonts w:ascii="Calibri" w:hAnsi="Calibri"/>
      <w:sz w:val="22"/>
      <w:szCs w:val="22"/>
      <w14:numForm w14:val="lining"/>
    </w:rPr>
  </w:style>
  <w:style w:type="paragraph" w:styleId="Heading1">
    <w:name w:val="heading 1"/>
    <w:basedOn w:val="Normal"/>
    <w:next w:val="Normal"/>
    <w:link w:val="Heading1Char"/>
    <w:qFormat/>
    <w:rsid w:val="00F444B0"/>
    <w:pPr>
      <w:keepNext/>
      <w:keepLines/>
      <w:spacing w:before="360" w:after="300" w:line="360" w:lineRule="exact"/>
      <w:outlineLvl w:val="0"/>
    </w:pPr>
    <w:rPr>
      <w:rFonts w:asciiTheme="majorHAnsi" w:eastAsiaTheme="majorEastAsia" w:hAnsiTheme="majorHAnsi" w:cstheme="majorBidi"/>
      <w:b/>
      <w:bCs/>
      <w:caps/>
      <w:color w:val="4B5E72" w:themeColor="accent4"/>
      <w:spacing w:val="10"/>
      <w:sz w:val="28"/>
      <w:szCs w:val="28"/>
    </w:rPr>
  </w:style>
  <w:style w:type="paragraph" w:styleId="Heading2">
    <w:name w:val="heading 2"/>
    <w:basedOn w:val="Normal"/>
    <w:next w:val="Normal"/>
    <w:link w:val="Heading2Char"/>
    <w:qFormat/>
    <w:rsid w:val="00FF720B"/>
    <w:pPr>
      <w:keepNext/>
      <w:keepLines/>
      <w:spacing w:before="300"/>
      <w:outlineLvl w:val="1"/>
    </w:pPr>
    <w:rPr>
      <w:rFonts w:asciiTheme="majorHAnsi" w:eastAsiaTheme="majorEastAsia" w:hAnsiTheme="majorHAnsi" w:cstheme="majorBidi"/>
      <w:bCs/>
      <w:i/>
      <w:color w:val="D54215" w:themeColor="text2"/>
      <w:spacing w:val="10"/>
      <w:sz w:val="24"/>
      <w:szCs w:val="24"/>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uiPriority w:val="99"/>
    <w:rsid w:val="00AB40D1"/>
    <w:rPr>
      <w:color w:val="D54215" w:themeColor="hyperlink"/>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31"/>
      </w:numPr>
      <w:ind w:left="288" w:hanging="288"/>
    </w:pPr>
  </w:style>
  <w:style w:type="character" w:customStyle="1" w:styleId="Heading1Char">
    <w:name w:val="Heading 1 Char"/>
    <w:basedOn w:val="DefaultParagraphFont"/>
    <w:link w:val="Heading1"/>
    <w:rsid w:val="00F444B0"/>
    <w:rPr>
      <w:rFonts w:asciiTheme="majorHAnsi" w:eastAsiaTheme="majorEastAsia" w:hAnsiTheme="majorHAnsi" w:cstheme="majorBidi"/>
      <w:b/>
      <w:bCs/>
      <w:caps/>
      <w:color w:val="4B5E72" w:themeColor="accent4"/>
      <w:spacing w:val="10"/>
      <w:sz w:val="28"/>
      <w:szCs w:val="28"/>
      <w14:numForm w14:val="lining"/>
    </w:rPr>
  </w:style>
  <w:style w:type="character" w:customStyle="1" w:styleId="Heading2Char">
    <w:name w:val="Heading 2 Char"/>
    <w:basedOn w:val="DefaultParagraphFont"/>
    <w:link w:val="Heading2"/>
    <w:rsid w:val="00FF720B"/>
    <w:rPr>
      <w:rFonts w:asciiTheme="majorHAnsi" w:eastAsiaTheme="majorEastAsia" w:hAnsiTheme="majorHAnsi" w:cstheme="majorBidi"/>
      <w:bCs/>
      <w:i/>
      <w:color w:val="D54215" w:themeColor="text2"/>
      <w:spacing w:val="10"/>
      <w14:numForm w14:val="lining"/>
    </w:rPr>
  </w:style>
  <w:style w:type="paragraph" w:styleId="Title">
    <w:name w:val="Title"/>
    <w:basedOn w:val="Normal"/>
    <w:next w:val="Normal"/>
    <w:link w:val="TitleChar"/>
    <w:qFormat/>
    <w:rsid w:val="0051514A"/>
    <w:pPr>
      <w:spacing w:after="160" w:line="240" w:lineRule="auto"/>
      <w:contextualSpacing/>
    </w:pPr>
    <w:rPr>
      <w:rFonts w:asciiTheme="majorHAnsi" w:eastAsiaTheme="majorEastAsia" w:hAnsiTheme="majorHAnsi" w:cstheme="majorBidi"/>
      <w:b/>
      <w:bCs/>
      <w:caps/>
      <w:color w:val="4B5E72" w:themeColor="accent4"/>
      <w:spacing w:val="5"/>
      <w:kern w:val="28"/>
      <w:sz w:val="52"/>
      <w:szCs w:val="52"/>
    </w:rPr>
  </w:style>
  <w:style w:type="character" w:customStyle="1" w:styleId="TitleChar">
    <w:name w:val="Title Char"/>
    <w:basedOn w:val="DefaultParagraphFont"/>
    <w:link w:val="Title"/>
    <w:rsid w:val="0051514A"/>
    <w:rPr>
      <w:rFonts w:asciiTheme="majorHAnsi" w:eastAsiaTheme="majorEastAsia" w:hAnsiTheme="majorHAnsi" w:cstheme="majorBidi"/>
      <w:b/>
      <w:bCs/>
      <w:caps/>
      <w:color w:val="4B5E72" w:themeColor="accent4"/>
      <w:spacing w:val="5"/>
      <w:kern w:val="28"/>
      <w:sz w:val="52"/>
      <w:szCs w:val="52"/>
      <w14:numForm w14:val="lining"/>
    </w:rPr>
  </w:style>
  <w:style w:type="paragraph" w:styleId="Subtitle">
    <w:name w:val="Subtitle"/>
    <w:basedOn w:val="Normal"/>
    <w:next w:val="Normal"/>
    <w:link w:val="SubtitleChar"/>
    <w:qFormat/>
    <w:rsid w:val="006D68E8"/>
    <w:pPr>
      <w:numPr>
        <w:ilvl w:val="1"/>
      </w:numPr>
      <w:pBdr>
        <w:bottom w:val="single" w:sz="8" w:space="4" w:color="F15A25" w:themeColor="accent1"/>
      </w:pBdr>
      <w:tabs>
        <w:tab w:val="left" w:pos="3780"/>
      </w:tabs>
      <w:spacing w:after="600"/>
    </w:pPr>
    <w:rPr>
      <w:rFonts w:asciiTheme="majorHAnsi" w:eastAsiaTheme="majorEastAsia" w:hAnsiTheme="majorHAnsi" w:cstheme="majorBidi"/>
      <w:i/>
      <w:iCs/>
      <w:color w:val="4B5E72" w:themeColor="accent4"/>
      <w:spacing w:val="15"/>
      <w:sz w:val="36"/>
      <w:szCs w:val="36"/>
    </w:rPr>
  </w:style>
  <w:style w:type="character" w:customStyle="1" w:styleId="SubtitleChar">
    <w:name w:val="Subtitle Char"/>
    <w:basedOn w:val="DefaultParagraphFont"/>
    <w:link w:val="Subtitle"/>
    <w:rsid w:val="006D68E8"/>
    <w:rPr>
      <w:rFonts w:asciiTheme="majorHAnsi" w:eastAsiaTheme="majorEastAsia" w:hAnsiTheme="majorHAnsi" w:cstheme="majorBidi"/>
      <w:i/>
      <w:iCs/>
      <w:color w:val="4B5E72" w:themeColor="accent4"/>
      <w:spacing w:val="15"/>
      <w:sz w:val="36"/>
      <w:szCs w:val="36"/>
      <w14:numForm w14:val="lining"/>
    </w:rPr>
  </w:style>
  <w:style w:type="paragraph" w:styleId="NormalWeb">
    <w:name w:val="Normal (Web)"/>
    <w:basedOn w:val="Normal"/>
    <w:uiPriority w:val="99"/>
    <w:unhideWhenUsed/>
    <w:rsid w:val="00995D95"/>
    <w:pPr>
      <w:spacing w:before="100" w:beforeAutospacing="1" w:after="100" w:afterAutospacing="1" w:line="240" w:lineRule="auto"/>
    </w:pPr>
    <w:rPr>
      <w:rFonts w:ascii="Times" w:hAnsi="Times" w:cs="Times New Roman"/>
      <w:szCs w:val="20"/>
      <w:lang w:eastAsia="en-US"/>
    </w:rPr>
  </w:style>
  <w:style w:type="paragraph" w:customStyle="1" w:styleId="TitleLine">
    <w:name w:val="Title Line"/>
    <w:basedOn w:val="Title"/>
    <w:next w:val="Normal"/>
    <w:link w:val="TitleLineChar"/>
    <w:qFormat/>
    <w:rsid w:val="00FF720B"/>
    <w:pPr>
      <w:pBdr>
        <w:bottom w:val="single" w:sz="4" w:space="4" w:color="F15A25" w:themeColor="accent1"/>
      </w:pBdr>
      <w:spacing w:after="600"/>
    </w:pPr>
  </w:style>
  <w:style w:type="character" w:customStyle="1" w:styleId="TitleLineChar">
    <w:name w:val="Title Line Char"/>
    <w:basedOn w:val="TitleChar"/>
    <w:link w:val="TitleLine"/>
    <w:rsid w:val="00FF720B"/>
    <w:rPr>
      <w:rFonts w:asciiTheme="majorHAnsi" w:eastAsiaTheme="majorEastAsia" w:hAnsiTheme="majorHAnsi" w:cstheme="majorBidi"/>
      <w:b/>
      <w:bCs/>
      <w:caps/>
      <w:color w:val="4B5E72" w:themeColor="accent4"/>
      <w:spacing w:val="5"/>
      <w:kern w:val="28"/>
      <w:sz w:val="52"/>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4B5E72" w:themeColor="accent4"/>
      <w:spacing w:val="10"/>
      <w:sz w:val="30"/>
      <w:szCs w:val="30"/>
    </w:rPr>
  </w:style>
  <w:style w:type="paragraph" w:customStyle="1" w:styleId="Bullet2">
    <w:name w:val="Bullet2"/>
    <w:basedOn w:val="Normal"/>
    <w:qFormat/>
    <w:rsid w:val="00A07183"/>
    <w:pPr>
      <w:numPr>
        <w:numId w:val="43"/>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character" w:styleId="Emphasis">
    <w:name w:val="Emphasis"/>
    <w:uiPriority w:val="20"/>
    <w:qFormat/>
    <w:rsid w:val="00F444B0"/>
    <w:rPr>
      <w:caps/>
      <w:color w:val="812708" w:themeColor="accent1" w:themeShade="7F"/>
      <w:spacing w:val="5"/>
    </w:rPr>
  </w:style>
  <w:style w:type="table" w:styleId="TableGrid">
    <w:name w:val="Table Grid"/>
    <w:basedOn w:val="TableNormal"/>
    <w:uiPriority w:val="59"/>
    <w:rsid w:val="00F444B0"/>
    <w:rPr>
      <w:rFonts w:eastAsiaTheme="minorEastAs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09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tb.ku.edu/en/tablecontents/sub_section_main_1084.aspx" TargetMode="External"/><Relationship Id="rId4" Type="http://schemas.microsoft.com/office/2007/relationships/stylesWithEffects" Target="stylesWithEffects.xml"/><Relationship Id="rId9" Type="http://schemas.openxmlformats.org/officeDocument/2006/relationships/hyperlink" Target="http://ctb.ku.edu/en/tablecontents/sub_section_main_1083.aspx"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chrr_calibri.dotx" TargetMode="External"/></Relationships>
</file>

<file path=word/theme/theme1.xml><?xml version="1.0" encoding="utf-8"?>
<a:theme xmlns:a="http://schemas.openxmlformats.org/drawingml/2006/main" name="CHR">
  <a:themeElements>
    <a:clrScheme name="chrr 1">
      <a:dk1>
        <a:sysClr val="windowText" lastClr="000000"/>
      </a:dk1>
      <a:lt1>
        <a:sysClr val="window" lastClr="FFFFFF"/>
      </a:lt1>
      <a:dk2>
        <a:srgbClr val="D54215"/>
      </a:dk2>
      <a:lt2>
        <a:srgbClr val="F8931F"/>
      </a:lt2>
      <a:accent1>
        <a:srgbClr val="F15A25"/>
      </a:accent1>
      <a:accent2>
        <a:srgbClr val="709455"/>
      </a:accent2>
      <a:accent3>
        <a:srgbClr val="95BA79"/>
      </a:accent3>
      <a:accent4>
        <a:srgbClr val="4B5E72"/>
      </a:accent4>
      <a:accent5>
        <a:srgbClr val="C5D7EB"/>
      </a:accent5>
      <a:accent6>
        <a:srgbClr val="EDE9E6"/>
      </a:accent6>
      <a:hlink>
        <a:srgbClr val="D54215"/>
      </a:hlink>
      <a:folHlink>
        <a:srgbClr val="F15A25"/>
      </a:folHlink>
    </a:clrScheme>
    <a:fontScheme name="Module">
      <a:maj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2E6EF-7029-4A68-AF7D-99383F0F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chrr_calibri</Template>
  <TotalTime>0</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Hartung Kemp</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cp:lastPrinted>2012-02-03T21:47:00Z</cp:lastPrinted>
  <dcterms:created xsi:type="dcterms:W3CDTF">2012-03-15T15:01:00Z</dcterms:created>
  <dcterms:modified xsi:type="dcterms:W3CDTF">2012-03-15T15:01:00Z</dcterms:modified>
</cp:coreProperties>
</file>